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70661" w14:textId="77777777" w:rsidR="005703AF" w:rsidRPr="004508F9" w:rsidRDefault="005703AF" w:rsidP="005703AF">
      <w:pPr>
        <w:jc w:val="center"/>
        <w:rPr>
          <w:rStyle w:val="a3"/>
          <w:rFonts w:ascii="TH SarabunIT๙" w:hAnsi="TH SarabunIT๙" w:cs="TH SarabunIT๙"/>
          <w:bCs/>
          <w:color w:val="2C2C2C"/>
          <w:sz w:val="32"/>
          <w:szCs w:val="32"/>
          <w:shd w:val="clear" w:color="auto" w:fill="FFFFFF"/>
        </w:rPr>
      </w:pPr>
      <w:r w:rsidRPr="004508F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236516" wp14:editId="18E9E2E6">
                <wp:simplePos x="0" y="0"/>
                <wp:positionH relativeFrom="column">
                  <wp:posOffset>2249170</wp:posOffset>
                </wp:positionH>
                <wp:positionV relativeFrom="paragraph">
                  <wp:posOffset>-319405</wp:posOffset>
                </wp:positionV>
                <wp:extent cx="1366520" cy="139573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395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7B895" w14:textId="77777777" w:rsidR="005703AF" w:rsidRPr="00483920" w:rsidRDefault="005703AF" w:rsidP="005703AF">
                            <w:pPr>
                              <w:rPr>
                                <w:rFonts w:ascii="TH SarabunPSK?" w:hAnsi="TH SarabunPSK?" w:cs="TH SarabunPSK?"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9B4B15" wp14:editId="569C5758">
                                  <wp:extent cx="1183640" cy="1188085"/>
                                  <wp:effectExtent l="0" t="0" r="0" b="0"/>
                                  <wp:docPr id="5" name="Picture 5" descr="คำอธิบาย: คำอธิบาย: Description: http://www.thammasen.go.th/site/images/stories/kkk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คำอธิบาย: คำอธิบาย: Description: http://www.thammasen.go.th/site/images/stories/kkk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640" cy="1188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36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1pt;margin-top:-25.15pt;width:107.6pt;height:109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" stroked="f">
                <v:fill opacity="0"/>
                <v:textbox style="mso-fit-shape-to-text:t">
                  <w:txbxContent>
                    <w:p w14:paraId="0287B895" w14:textId="77777777" w:rsidR="005703AF" w:rsidRPr="00483920" w:rsidRDefault="005703AF" w:rsidP="005703AF">
                      <w:pPr>
                        <w:rPr>
                          <w:rFonts w:ascii="TH SarabunPSK?" w:hAnsi="TH SarabunPSK?" w:cs="TH SarabunPSK?"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9B4B15" wp14:editId="569C5758">
                            <wp:extent cx="1183640" cy="1188085"/>
                            <wp:effectExtent l="0" t="0" r="0" b="0"/>
                            <wp:docPr id="5" name="Picture 5" descr="คำอธิบาย: คำอธิบาย: Description: http://www.thammasen.go.th/site/images/stories/kkk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คำอธิบาย: คำอธิบาย: Description: http://www.thammasen.go.th/site/images/stories/kkk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640" cy="1188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BC7A13" w14:textId="77777777" w:rsidR="005703AF" w:rsidRPr="004508F9" w:rsidRDefault="005703AF" w:rsidP="005703AF">
      <w:pPr>
        <w:jc w:val="center"/>
        <w:rPr>
          <w:rStyle w:val="a3"/>
          <w:rFonts w:ascii="TH SarabunIT๙" w:hAnsi="TH SarabunIT๙" w:cs="TH SarabunIT๙"/>
          <w:bCs/>
          <w:color w:val="2C2C2C"/>
          <w:sz w:val="32"/>
          <w:szCs w:val="32"/>
          <w:shd w:val="clear" w:color="auto" w:fill="FFFFFF"/>
        </w:rPr>
      </w:pPr>
    </w:p>
    <w:p w14:paraId="52A405A4" w14:textId="77777777" w:rsidR="005703AF" w:rsidRPr="004508F9" w:rsidRDefault="005703AF" w:rsidP="005703AF">
      <w:pPr>
        <w:spacing w:after="0" w:line="240" w:lineRule="auto"/>
        <w:jc w:val="center"/>
        <w:rPr>
          <w:rStyle w:val="a3"/>
          <w:rFonts w:ascii="TH SarabunIT๙" w:hAnsi="TH SarabunIT๙" w:cs="TH SarabunIT๙"/>
          <w:bCs/>
          <w:color w:val="2C2C2C"/>
          <w:sz w:val="32"/>
          <w:szCs w:val="32"/>
          <w:shd w:val="clear" w:color="auto" w:fill="FFFFFF"/>
        </w:rPr>
      </w:pPr>
    </w:p>
    <w:p w14:paraId="79793D24" w14:textId="77777777" w:rsidR="002101E7" w:rsidRPr="004508F9" w:rsidRDefault="002101E7" w:rsidP="002101E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กฎกระทรวง</w:t>
      </w:r>
    </w:p>
    <w:p w14:paraId="3B2B82BE" w14:textId="77777777" w:rsidR="002101E7" w:rsidRPr="004508F9" w:rsidRDefault="002101E7" w:rsidP="002101E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กำหนดอัตราค่าธรรมเนียม ลดอัตราค่าธรรมเนียม และยกเว้นค่าธรรมเนียมการจดทะเบียน</w:t>
      </w:r>
    </w:p>
    <w:p w14:paraId="0F4385D3" w14:textId="7E45513D" w:rsidR="002101E7" w:rsidRPr="004508F9" w:rsidRDefault="002101E7" w:rsidP="002101E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การขอตรวจเอกสาร การขอสำเนาเอกสารพร้อมคำรับรอง และค่าธรรมเนียมอื่นเกี่ยวกับ</w:t>
      </w:r>
    </w:p>
    <w:p w14:paraId="2C71981D" w14:textId="77777777" w:rsidR="002101E7" w:rsidRPr="004508F9" w:rsidRDefault="002101E7" w:rsidP="002101E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ห้างหุ้นส่วนและบริษัทจำกัด</w:t>
      </w:r>
    </w:p>
    <w:p w14:paraId="1CE56DAC" w14:textId="77777777" w:rsidR="005703AF" w:rsidRPr="004508F9" w:rsidRDefault="002101E7" w:rsidP="002101E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27"/>
          <w:szCs w:val="27"/>
          <w:cs/>
        </w:rPr>
      </w:pPr>
      <w:r w:rsidRPr="004508F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พ.ศ. ๒๕๖๑</w:t>
      </w:r>
    </w:p>
    <w:p w14:paraId="28AD30DC" w14:textId="77777777" w:rsidR="005703AF" w:rsidRPr="004508F9" w:rsidRDefault="005703AF" w:rsidP="005703AF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u w:val="thick"/>
        </w:rPr>
      </w:pPr>
      <w:r w:rsidRPr="004508F9">
        <w:rPr>
          <w:rFonts w:ascii="TH SarabunIT๙" w:hAnsi="TH SarabunIT๙" w:cs="TH SarabunIT๙"/>
          <w:sz w:val="16"/>
          <w:szCs w:val="16"/>
          <w:u w:val="thick"/>
        </w:rPr>
        <w:tab/>
      </w:r>
      <w:r w:rsidRPr="004508F9">
        <w:rPr>
          <w:rFonts w:ascii="TH SarabunIT๙" w:hAnsi="TH SarabunIT๙" w:cs="TH SarabunIT๙"/>
          <w:sz w:val="16"/>
          <w:szCs w:val="16"/>
          <w:u w:val="thick"/>
        </w:rPr>
        <w:tab/>
      </w:r>
      <w:r w:rsidRPr="004508F9">
        <w:rPr>
          <w:rFonts w:ascii="TH SarabunIT๙" w:hAnsi="TH SarabunIT๙" w:cs="TH SarabunIT๙"/>
          <w:sz w:val="16"/>
          <w:szCs w:val="16"/>
          <w:u w:val="thick"/>
        </w:rPr>
        <w:tab/>
      </w:r>
    </w:p>
    <w:p w14:paraId="17382571" w14:textId="520FBA8E" w:rsidR="002101E7" w:rsidRPr="004508F9" w:rsidRDefault="002101E7" w:rsidP="002101E7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508F9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๑๐๑๘ แห่งประมวลกฎหมายแพ่งและพาณิชย์ มาตรา ๑๐๒๐ </w:t>
      </w:r>
      <w:r w:rsidRPr="004508F9">
        <w:rPr>
          <w:rFonts w:ascii="TH SarabunIT๙" w:hAnsi="TH SarabunIT๙" w:cs="TH SarabunIT๙"/>
          <w:spacing w:val="4"/>
          <w:sz w:val="32"/>
          <w:szCs w:val="32"/>
          <w:cs/>
        </w:rPr>
        <w:t>แห่งประมวลกฎหมายแพ่งและพาณิชย์ ซึ่งแก้ไขเพิ่มเติมโดยพระราชบัญญัติแก้ไขเพิ่มเติมประมวลกฎหมาย</w:t>
      </w:r>
      <w:r w:rsidRPr="004508F9">
        <w:rPr>
          <w:rFonts w:ascii="TH SarabunIT๙" w:hAnsi="TH SarabunIT๙" w:cs="TH SarabunIT๙"/>
          <w:spacing w:val="2"/>
          <w:sz w:val="32"/>
          <w:szCs w:val="32"/>
          <w:cs/>
        </w:rPr>
        <w:t>แพ่งและพาณิชย์ (ฉบับที่ ๑๘) พ.ศ. ๒๕๕๑ และมาตรา ๑๐๒๐/๑ แห่งประมวลกฎหมายแพ่งและพาณิชย์</w:t>
      </w:r>
      <w:r w:rsidR="00A76F8D" w:rsidRPr="004508F9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4508F9">
        <w:rPr>
          <w:rFonts w:ascii="TH SarabunIT๙" w:hAnsi="TH SarabunIT๙" w:cs="TH SarabunIT๙"/>
          <w:spacing w:val="2"/>
          <w:sz w:val="32"/>
          <w:szCs w:val="32"/>
          <w:cs/>
        </w:rPr>
        <w:t>ซึ่งแก้ไขเพิ่มเติมโดยคำสั่งหัวหน้าคณะรักษาความสงบแห่งชาติ ที่</w:t>
      </w:r>
      <w:r w:rsidRPr="004508F9">
        <w:rPr>
          <w:rFonts w:ascii="TH SarabunIT๙" w:hAnsi="TH SarabunIT๙" w:cs="TH SarabunIT๙"/>
          <w:spacing w:val="2"/>
          <w:sz w:val="32"/>
          <w:szCs w:val="32"/>
        </w:rPr>
        <w:t> </w:t>
      </w:r>
      <w:r w:rsidRPr="004508F9">
        <w:rPr>
          <w:rFonts w:ascii="TH SarabunIT๙" w:hAnsi="TH SarabunIT๙" w:cs="TH SarabunIT๙"/>
          <w:spacing w:val="2"/>
          <w:sz w:val="32"/>
          <w:szCs w:val="32"/>
          <w:cs/>
        </w:rPr>
        <w:t>๒๑/๒๕๖๐ เรื่อง การแก้ไขเพิ่มเติมกฎหมาย</w:t>
      </w:r>
      <w:r w:rsidRPr="004508F9">
        <w:rPr>
          <w:rFonts w:ascii="TH SarabunIT๙" w:hAnsi="TH SarabunIT๙" w:cs="TH SarabunIT๙"/>
          <w:spacing w:val="-4"/>
          <w:sz w:val="32"/>
          <w:szCs w:val="32"/>
          <w:cs/>
        </w:rPr>
        <w:t>เพื่ออำนวยความสะดวกในการประกอบธุรกิจ ลงวันที่ ๔ เมษายน พุทธศักราช ๒๕๖๐ รัฐมนตรีว่าการกระทรวง</w:t>
      </w:r>
      <w:r w:rsidRPr="004508F9">
        <w:rPr>
          <w:rFonts w:ascii="TH SarabunIT๙" w:hAnsi="TH SarabunIT๙" w:cs="TH SarabunIT๙"/>
          <w:sz w:val="32"/>
          <w:szCs w:val="32"/>
          <w:cs/>
        </w:rPr>
        <w:t>พาณิชย์ออกกฎกระทรวงไว้ ดังต่อไปนี้</w:t>
      </w:r>
    </w:p>
    <w:p w14:paraId="60011865" w14:textId="7E823D3C" w:rsidR="002101E7" w:rsidRPr="004508F9" w:rsidRDefault="002101E7" w:rsidP="002101E7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๑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กฎกระทรวงนี้ให้ใช้บังคับตั้งแต่วัน</w:t>
      </w:r>
      <w:r w:rsidR="00A76F8D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 ๑ มกราคม ๒๕๖๔ 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</w:p>
    <w:p w14:paraId="7B473FE5" w14:textId="4B972EB1" w:rsidR="002101E7" w:rsidRPr="004508F9" w:rsidRDefault="002101E7" w:rsidP="00A76F8D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๒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</w:t>
      </w:r>
      <w:r w:rsidR="009533D3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กฎกระทรวง</w:t>
      </w:r>
      <w:r w:rsidR="009533D3" w:rsidRPr="004508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กำหนดอัตราค่าธรรมเนียม ลดอัตราค่าธรรมเนียม และยกเว้นค่าธรรมเนียมการจดทะเบียน การขอตรวจเอกสาร การขอสำเนาเอกสารพร้อมคำรับรอง และค่าธรรมเนียมอื่นที่เกี่ยวกับห้างหุ้นส่วนและบริษัทจำกัด พ.ศ. </w:t>
      </w:r>
      <w:r w:rsidR="009533D3" w:rsidRPr="004508F9">
        <w:rPr>
          <w:rFonts w:ascii="TH SarabunIT๙" w:hAnsi="TH SarabunIT๙" w:cs="TH SarabunIT๙"/>
          <w:color w:val="000000" w:themeColor="text1"/>
          <w:sz w:val="32"/>
          <w:szCs w:val="32"/>
        </w:rPr>
        <w:t>2561</w:t>
      </w:r>
    </w:p>
    <w:p w14:paraId="776B29E7" w14:textId="77777777" w:rsidR="002101E7" w:rsidRPr="004508F9" w:rsidRDefault="002101E7" w:rsidP="002101E7">
      <w:pPr>
        <w:spacing w:before="120"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๓</w:t>
      </w:r>
      <w:r w:rsidRPr="004508F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ให้กำหนดอัตราค่าธรรมเนียม ดังต่อไปนี้</w:t>
      </w:r>
    </w:p>
    <w:p w14:paraId="65336A8B" w14:textId="77777777" w:rsidR="002101E7" w:rsidRPr="004508F9" w:rsidRDefault="002101E7" w:rsidP="002101E7">
      <w:pPr>
        <w:tabs>
          <w:tab w:val="left" w:pos="1560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การจดทะเบียนห้างหุ้นส่วน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14:paraId="008B386E" w14:textId="77777777" w:rsidR="002101E7" w:rsidRPr="004508F9" w:rsidRDefault="002101E7" w:rsidP="002101E7">
      <w:pPr>
        <w:tabs>
          <w:tab w:val="left" w:pos="1560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การจดทะเบียนหนังสือบริคณห์สนธิบริษัทจำกัด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14:paraId="780096F2" w14:textId="77777777" w:rsidR="002101E7" w:rsidRPr="004508F9" w:rsidRDefault="002101E7" w:rsidP="002101E7">
      <w:pPr>
        <w:tabs>
          <w:tab w:val="left" w:pos="1560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การจดทะเบียนบริษัทจำกัด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๕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บาท</w:t>
      </w:r>
    </w:p>
    <w:p w14:paraId="49ABAA97" w14:textId="77777777" w:rsidR="002101E7" w:rsidRPr="004508F9" w:rsidRDefault="002101E7" w:rsidP="002101E7">
      <w:pPr>
        <w:tabs>
          <w:tab w:val="left" w:pos="1560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๔)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การจดทะเบียนควบ</w:t>
      </w:r>
    </w:p>
    <w:p w14:paraId="59BC3ECB" w14:textId="77777777" w:rsidR="002101E7" w:rsidRPr="004508F9" w:rsidRDefault="002101E7" w:rsidP="002101E7">
      <w:pPr>
        <w:tabs>
          <w:tab w:val="left" w:pos="1560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27"/>
          <w:szCs w:val="27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ก) ห้างหุ้นส่วน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                    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บาท</w:t>
      </w:r>
    </w:p>
    <w:p w14:paraId="25C1C6B7" w14:textId="77777777" w:rsidR="002101E7" w:rsidRPr="004508F9" w:rsidRDefault="002101E7" w:rsidP="002101E7">
      <w:pPr>
        <w:tabs>
          <w:tab w:val="left" w:pos="1560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(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ข) บริษัทจำกัด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14:paraId="15F13393" w14:textId="77777777" w:rsidR="002101E7" w:rsidRPr="004508F9" w:rsidRDefault="002101E7" w:rsidP="002101E7">
      <w:pPr>
        <w:tabs>
          <w:tab w:val="left" w:pos="1560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๕)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การจดทะเบียนการแปรสภาพห้างหุ้นส่วนจดทะเบียน</w:t>
      </w:r>
    </w:p>
    <w:p w14:paraId="615440C1" w14:textId="77777777" w:rsidR="002101E7" w:rsidRPr="004508F9" w:rsidRDefault="002101E7" w:rsidP="002101E7">
      <w:pPr>
        <w:tabs>
          <w:tab w:val="left" w:pos="1560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หรือห้างหุ้นส่วนจำกัดเป็นบริษัทจำกัด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๕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บาท</w:t>
      </w:r>
    </w:p>
    <w:p w14:paraId="78450859" w14:textId="77777777" w:rsidR="002101E7" w:rsidRPr="004508F9" w:rsidRDefault="002101E7" w:rsidP="002101E7">
      <w:pPr>
        <w:tabs>
          <w:tab w:val="left" w:pos="1560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๖)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การจดทะเบียนดังต่อไปนี้ รายการใดรายการหนึ่ง</w:t>
      </w:r>
    </w:p>
    <w:p w14:paraId="0B5E2F2D" w14:textId="77777777" w:rsidR="002101E7" w:rsidRPr="004508F9" w:rsidRDefault="002101E7" w:rsidP="002101E7">
      <w:pPr>
        <w:tabs>
          <w:tab w:val="left" w:pos="1560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หรือหลายรายการ ได้แก่ จดทะเบียนเปลี่ยนแปลง</w:t>
      </w:r>
    </w:p>
    <w:p w14:paraId="37449A1B" w14:textId="77777777" w:rsidR="002101E7" w:rsidRPr="004508F9" w:rsidRDefault="002101E7" w:rsidP="002101E7">
      <w:pPr>
        <w:tabs>
          <w:tab w:val="left" w:pos="1560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ผู้เป็นหุ้นส่วนหรือเปลี่ยนแปลงการลงทุนของผู้เป็นหุ้นส่วน</w:t>
      </w:r>
    </w:p>
    <w:p w14:paraId="5DD8BF98" w14:textId="77777777" w:rsidR="002101E7" w:rsidRPr="004508F9" w:rsidRDefault="002101E7" w:rsidP="002101E7">
      <w:pPr>
        <w:tabs>
          <w:tab w:val="left" w:pos="1560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การจดทะเบียนแก้ไขเพิ่มเติมหนังสือบริคณห์สนธิ</w:t>
      </w:r>
    </w:p>
    <w:p w14:paraId="5F3B167D" w14:textId="77777777" w:rsidR="002101E7" w:rsidRPr="004508F9" w:rsidRDefault="002101E7" w:rsidP="002101E7">
      <w:pPr>
        <w:tabs>
          <w:tab w:val="left" w:pos="1560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ก่อนหรือหลังจดทะเบียนบริษัทจำกัด การจดทะเบียน</w:t>
      </w:r>
    </w:p>
    <w:p w14:paraId="78DAA54E" w14:textId="77777777" w:rsidR="002101E7" w:rsidRPr="004508F9" w:rsidRDefault="002101E7" w:rsidP="002101E7">
      <w:pPr>
        <w:tabs>
          <w:tab w:val="left" w:pos="1560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แก้ไขเพิ่มเติมข้อบังคับของบริษัทจำกัด การจดทะเบียน</w:t>
      </w:r>
    </w:p>
    <w:p w14:paraId="770490C0" w14:textId="77777777" w:rsidR="002101E7" w:rsidRPr="004508F9" w:rsidRDefault="002101E7" w:rsidP="002101E7">
      <w:pPr>
        <w:tabs>
          <w:tab w:val="left" w:pos="1560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แก้ไขเพิ่มเติมกรรมการ การจดทะเบียนเพิ่มทุน</w:t>
      </w:r>
    </w:p>
    <w:p w14:paraId="053219DA" w14:textId="77777777" w:rsidR="002101E7" w:rsidRPr="004508F9" w:rsidRDefault="002101E7" w:rsidP="002101E7">
      <w:pPr>
        <w:tabs>
          <w:tab w:val="left" w:pos="1560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หรือลดทุนบริษัทจำกัด การจดทะเบียนเลิกห้างหุ้นส่วน</w:t>
      </w:r>
    </w:p>
    <w:p w14:paraId="6E167CA9" w14:textId="77777777" w:rsidR="002101E7" w:rsidRPr="004508F9" w:rsidRDefault="002101E7" w:rsidP="002101E7">
      <w:pPr>
        <w:tabs>
          <w:tab w:val="left" w:pos="1560"/>
          <w:tab w:val="left" w:pos="7088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หรือบริษัทจำกัด หรือการจดทะเบียนเรื่องอื่น ๆ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ครั้งละ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14:paraId="3330FDF4" w14:textId="1816C11C" w:rsidR="00AD606B" w:rsidRPr="004508F9" w:rsidRDefault="002101E7" w:rsidP="00AD606B">
      <w:pPr>
        <w:tabs>
          <w:tab w:val="left" w:pos="1560"/>
          <w:tab w:val="left" w:pos="7088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๗)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ใบสำคัญแสดงการจดทะเบียนห้างหุ้นส่วนหรือบริษัทจำกัด</w:t>
      </w:r>
      <w:r w:rsidR="00AD606B"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ฉบับละ</w:t>
      </w:r>
      <w:r w:rsidR="00AD606B"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๑๐๐</w:t>
      </w:r>
      <w:r w:rsidR="00AD606B"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14:paraId="798B361B" w14:textId="77777777" w:rsidR="00AD606B" w:rsidRPr="004508F9" w:rsidRDefault="002101E7" w:rsidP="00AD606B">
      <w:pPr>
        <w:tabs>
          <w:tab w:val="left" w:pos="1560"/>
          <w:tab w:val="left" w:pos="7088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(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๘)</w:t>
      </w:r>
      <w:r w:rsidR="00AD606B"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การตรวจเอกสาร</w:t>
      </w:r>
    </w:p>
    <w:p w14:paraId="6CA79A0C" w14:textId="77777777" w:rsidR="00AD606B" w:rsidRPr="004508F9" w:rsidRDefault="00AD606B" w:rsidP="00AD606B">
      <w:pPr>
        <w:tabs>
          <w:tab w:val="left" w:pos="1560"/>
          <w:tab w:val="left" w:pos="1843"/>
          <w:tab w:val="left" w:pos="7088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27"/>
          <w:szCs w:val="27"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ก)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การตรวจคำขอจดทะเบียนและเอกสารประกอบ</w:t>
      </w:r>
    </w:p>
    <w:p w14:paraId="74CDC274" w14:textId="77777777" w:rsidR="00AD606B" w:rsidRPr="004508F9" w:rsidRDefault="00AD606B" w:rsidP="00AD606B">
      <w:pPr>
        <w:tabs>
          <w:tab w:val="left" w:pos="1843"/>
          <w:tab w:val="left" w:pos="7088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ของห้างหุ้นส่วนหรือบริษัทจำกัด</w:t>
      </w:r>
      <w:r w:rsidRPr="004508F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รายละ</w:t>
      </w:r>
      <w:r w:rsidRPr="004508F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๕๐</w:t>
      </w:r>
      <w:r w:rsidRPr="004508F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14:paraId="14A9E556" w14:textId="3BFB1C33" w:rsidR="00AD606B" w:rsidRPr="004508F9" w:rsidRDefault="00AD606B" w:rsidP="00AD606B">
      <w:pPr>
        <w:tabs>
          <w:tab w:val="left" w:pos="1560"/>
          <w:tab w:val="left" w:pos="1843"/>
          <w:tab w:val="left" w:pos="7088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ข)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การตรวจบัญชีรายชื่อผู้ถือหุ้น</w:t>
      </w:r>
    </w:p>
    <w:p w14:paraId="54CFDE32" w14:textId="77777777" w:rsidR="00AD606B" w:rsidRPr="004508F9" w:rsidRDefault="00AD606B" w:rsidP="00AD606B">
      <w:pPr>
        <w:tabs>
          <w:tab w:val="left" w:pos="1560"/>
          <w:tab w:val="left" w:pos="1843"/>
          <w:tab w:val="left" w:pos="7088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ของ</w:t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บริษัทจำกัด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รายละ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14:paraId="4ECDC69D" w14:textId="5A833BED" w:rsidR="00AD606B" w:rsidRPr="004508F9" w:rsidRDefault="002101E7" w:rsidP="00AD606B">
      <w:pPr>
        <w:tabs>
          <w:tab w:val="left" w:pos="1560"/>
          <w:tab w:val="left" w:pos="1843"/>
          <w:tab w:val="left" w:pos="7088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๙)</w:t>
      </w:r>
      <w:r w:rsidR="00AD606B"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การขอสำเนาหรือขอให้ถ่ายเอกสารพร้อมทั้งคำรับรอง</w:t>
      </w:r>
    </w:p>
    <w:p w14:paraId="4749625B" w14:textId="77777777" w:rsidR="00AD606B" w:rsidRPr="004508F9" w:rsidRDefault="00AD606B" w:rsidP="00AD606B">
      <w:pPr>
        <w:tabs>
          <w:tab w:val="left" w:pos="1560"/>
          <w:tab w:val="left" w:pos="1843"/>
          <w:tab w:val="left" w:pos="7088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รวมทั้งสำเนาเอกสารพร้อมทั้งคำรับรองที่ออกตาม</w:t>
      </w:r>
    </w:p>
    <w:p w14:paraId="5E3665C9" w14:textId="39912747" w:rsidR="00AD606B" w:rsidRPr="004508F9" w:rsidRDefault="00AD606B" w:rsidP="00094550">
      <w:pPr>
        <w:tabs>
          <w:tab w:val="left" w:pos="1560"/>
          <w:tab w:val="left" w:pos="1843"/>
          <w:tab w:val="left" w:pos="7088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หมายเรียกของศาล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หน้าละ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14:paraId="67EBC2BC" w14:textId="77777777" w:rsidR="00AD606B" w:rsidRPr="004508F9" w:rsidRDefault="002101E7" w:rsidP="00AD606B">
      <w:pPr>
        <w:tabs>
          <w:tab w:val="left" w:pos="1701"/>
          <w:tab w:val="left" w:pos="1843"/>
          <w:tab w:val="left" w:pos="7088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๑๐)</w:t>
      </w:r>
      <w:r w:rsidR="00AD606B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การขอหนังสือรับรองข้อความในทะเบียน</w:t>
      </w:r>
    </w:p>
    <w:p w14:paraId="1C0442ED" w14:textId="00934FAD" w:rsidR="00AD606B" w:rsidRPr="004508F9" w:rsidRDefault="00AD606B" w:rsidP="004508F9">
      <w:pPr>
        <w:tabs>
          <w:tab w:val="left" w:pos="1701"/>
          <w:tab w:val="left" w:pos="1843"/>
          <w:tab w:val="left" w:pos="6804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รวมทั้งหนังสือรับรองที่ออกตามหมายเรียกของศาล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รายการละ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14:paraId="6A883CA9" w14:textId="77777777" w:rsidR="004A48E2" w:rsidRPr="004508F9" w:rsidRDefault="002101E7" w:rsidP="00AD606B">
      <w:pPr>
        <w:tabs>
          <w:tab w:val="left" w:pos="1701"/>
          <w:tab w:val="left" w:pos="1843"/>
          <w:tab w:val="left" w:pos="7088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๑๑)</w:t>
      </w:r>
      <w:r w:rsidR="00AD606B"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การถ่ายข้อมูลที่ได้จัดทำจากระบบคอมพิวเตอร์</w:t>
      </w:r>
    </w:p>
    <w:p w14:paraId="078C12F0" w14:textId="77777777" w:rsidR="002101E7" w:rsidRPr="004508F9" w:rsidRDefault="004A48E2" w:rsidP="00AD606B">
      <w:pPr>
        <w:tabs>
          <w:tab w:val="left" w:pos="1701"/>
          <w:tab w:val="left" w:pos="1843"/>
          <w:tab w:val="left" w:pos="7088"/>
          <w:tab w:val="right" w:pos="8505"/>
          <w:tab w:val="right" w:pos="9072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ค่าบริการ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ครั้งละ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๘๐๐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14:paraId="23BF381D" w14:textId="77777777" w:rsidR="002101E7" w:rsidRPr="004508F9" w:rsidRDefault="002101E7" w:rsidP="004A48E2">
      <w:pPr>
        <w:spacing w:after="0" w:line="240" w:lineRule="auto"/>
        <w:ind w:firstLine="1701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ค่าบันทึกข้อมูลซึ่งมีความยาวของระเบียน</w:t>
      </w:r>
    </w:p>
    <w:p w14:paraId="79D8697A" w14:textId="77777777" w:rsidR="002101E7" w:rsidRPr="004508F9" w:rsidRDefault="002101E7" w:rsidP="004A48E2">
      <w:pPr>
        <w:tabs>
          <w:tab w:val="left" w:pos="6804"/>
          <w:tab w:val="right" w:pos="8505"/>
          <w:tab w:val="right" w:pos="9072"/>
        </w:tabs>
        <w:spacing w:after="0" w:line="240" w:lineRule="auto"/>
        <w:ind w:firstLine="1701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ไม่เกินสองร้อยอักขระ</w:t>
      </w:r>
      <w:r w:rsidR="004A48E2"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ระเบียนละ</w:t>
      </w:r>
      <w:r w:rsidR="004A48E2"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๐.๓๐</w:t>
      </w:r>
      <w:r w:rsidR="004A48E2"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14:paraId="7E536F51" w14:textId="77777777" w:rsidR="002101E7" w:rsidRPr="004508F9" w:rsidRDefault="002101E7" w:rsidP="004A48E2">
      <w:pPr>
        <w:tabs>
          <w:tab w:val="left" w:pos="6804"/>
          <w:tab w:val="right" w:pos="8505"/>
          <w:tab w:val="right" w:pos="9072"/>
        </w:tabs>
        <w:spacing w:after="0" w:line="240" w:lineRule="auto"/>
        <w:ind w:firstLine="1701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ในกรณีที่ระเบียนมีความยาวมากกว่าสองร้อยอักขระ</w:t>
      </w:r>
    </w:p>
    <w:p w14:paraId="61E27C52" w14:textId="77777777" w:rsidR="002101E7" w:rsidRPr="004508F9" w:rsidRDefault="002101E7" w:rsidP="004A48E2">
      <w:pPr>
        <w:tabs>
          <w:tab w:val="left" w:pos="6804"/>
          <w:tab w:val="right" w:pos="8505"/>
          <w:tab w:val="right" w:pos="9072"/>
        </w:tabs>
        <w:spacing w:after="0" w:line="240" w:lineRule="auto"/>
        <w:ind w:firstLine="1701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ให้คิดทุกจำนวนสองร้อยอักขระ เป็นหนึ่งระเบียน</w:t>
      </w:r>
    </w:p>
    <w:p w14:paraId="48C84668" w14:textId="77777777" w:rsidR="002101E7" w:rsidRPr="004508F9" w:rsidRDefault="002101E7" w:rsidP="004A48E2">
      <w:pPr>
        <w:tabs>
          <w:tab w:val="left" w:pos="6804"/>
          <w:tab w:val="right" w:pos="8505"/>
          <w:tab w:val="right" w:pos="9072"/>
        </w:tabs>
        <w:spacing w:after="0" w:line="240" w:lineRule="auto"/>
        <w:ind w:firstLine="1701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เศษของสองร้อยอักขระ ให้คิดเป็นหนึ่งระเบียน</w:t>
      </w:r>
      <w:r w:rsidR="004A48E2"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ระเบียนละ</w:t>
      </w:r>
      <w:r w:rsidR="004A48E2"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๐.๓๐</w:t>
      </w:r>
      <w:r w:rsidR="004A48E2"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14:paraId="4641DDD8" w14:textId="77777777" w:rsidR="00402571" w:rsidRPr="004508F9" w:rsidRDefault="002101E7" w:rsidP="004A48E2">
      <w:pPr>
        <w:spacing w:after="0" w:line="240" w:lineRule="auto"/>
        <w:ind w:firstLine="1701"/>
        <w:jc w:val="both"/>
        <w:rPr>
          <w:rFonts w:ascii="TH SarabunIT๙" w:eastAsia="Times New Roman" w:hAnsi="TH SarabunIT๙" w:cs="TH SarabunIT๙"/>
          <w:color w:val="000000"/>
          <w:spacing w:val="8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pacing w:val="8"/>
          <w:sz w:val="32"/>
          <w:szCs w:val="32"/>
          <w:cs/>
        </w:rPr>
        <w:t xml:space="preserve">ในข้อนี้ </w:t>
      </w:r>
      <w:r w:rsidRPr="004508F9">
        <w:rPr>
          <w:rFonts w:ascii="TH SarabunIT๙" w:eastAsia="Times New Roman" w:hAnsi="TH SarabunIT๙" w:cs="TH SarabunIT๙"/>
          <w:color w:val="000000"/>
          <w:spacing w:val="8"/>
          <w:sz w:val="32"/>
          <w:szCs w:val="32"/>
        </w:rPr>
        <w:t>“</w:t>
      </w:r>
      <w:r w:rsidRPr="004508F9">
        <w:rPr>
          <w:rFonts w:ascii="TH SarabunIT๙" w:eastAsia="Times New Roman" w:hAnsi="TH SarabunIT๙" w:cs="TH SarabunIT๙"/>
          <w:color w:val="000000"/>
          <w:spacing w:val="8"/>
          <w:sz w:val="32"/>
          <w:szCs w:val="32"/>
          <w:cs/>
        </w:rPr>
        <w:t>ระเบียน</w:t>
      </w:r>
      <w:r w:rsidRPr="004508F9">
        <w:rPr>
          <w:rFonts w:ascii="TH SarabunIT๙" w:eastAsia="Times New Roman" w:hAnsi="TH SarabunIT๙" w:cs="TH SarabunIT๙"/>
          <w:color w:val="000000"/>
          <w:spacing w:val="8"/>
          <w:sz w:val="32"/>
          <w:szCs w:val="32"/>
        </w:rPr>
        <w:t xml:space="preserve">” </w:t>
      </w:r>
      <w:r w:rsidRPr="004508F9">
        <w:rPr>
          <w:rFonts w:ascii="TH SarabunIT๙" w:eastAsia="Times New Roman" w:hAnsi="TH SarabunIT๙" w:cs="TH SarabunIT๙"/>
          <w:color w:val="000000"/>
          <w:spacing w:val="8"/>
          <w:sz w:val="32"/>
          <w:szCs w:val="32"/>
          <w:cs/>
        </w:rPr>
        <w:t>หมายความว่า หน่วยของรายการข้อมูลที่จัดเก็บอยู่ในฐานข้อมูลซึ่งแสดงออกในรูปของอักขระในแต่ละบรรทัด</w:t>
      </w:r>
    </w:p>
    <w:p w14:paraId="67E88E0B" w14:textId="77777777" w:rsidR="002101E7" w:rsidRPr="004508F9" w:rsidRDefault="002101E7" w:rsidP="00402571">
      <w:pPr>
        <w:tabs>
          <w:tab w:val="left" w:pos="1701"/>
        </w:tabs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๑๒)</w:t>
      </w:r>
      <w:r w:rsidR="00402571"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ถ่ายโอนข้อมูลจากระบบเครือข่ายคอมพิวเตอร์ของกรมพัฒนาธุรกิจการค้าไปยังเครื่องคอมพิวเตอร์ของผู้ขอข้อมูล</w:t>
      </w:r>
    </w:p>
    <w:p w14:paraId="5F9E2F62" w14:textId="77777777" w:rsidR="002101E7" w:rsidRPr="004508F9" w:rsidRDefault="002101E7" w:rsidP="00402571">
      <w:pPr>
        <w:tabs>
          <w:tab w:val="left" w:pos="7088"/>
          <w:tab w:val="right" w:pos="8222"/>
          <w:tab w:val="right" w:pos="9069"/>
        </w:tabs>
        <w:spacing w:after="0" w:line="240" w:lineRule="auto"/>
        <w:ind w:firstLine="1701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ค่าธรรมเนียมในการให้บริการติดตั้งโปรแกรม</w:t>
      </w:r>
    </w:p>
    <w:p w14:paraId="528CB850" w14:textId="77777777" w:rsidR="002101E7" w:rsidRPr="004508F9" w:rsidRDefault="002101E7" w:rsidP="00402571">
      <w:pPr>
        <w:tabs>
          <w:tab w:val="left" w:pos="6804"/>
          <w:tab w:val="right" w:pos="8222"/>
          <w:tab w:val="right" w:pos="9069"/>
        </w:tabs>
        <w:spacing w:after="0" w:line="240" w:lineRule="auto"/>
        <w:ind w:firstLine="1701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เชื่อมโยงข้อมูล</w:t>
      </w:r>
      <w:r w:rsidR="00402571"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ครั้งละ</w:t>
      </w:r>
      <w:r w:rsidR="00402571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="00402571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14:paraId="7B87BC9C" w14:textId="0BF69F34" w:rsidR="002101E7" w:rsidRPr="004508F9" w:rsidRDefault="002101E7" w:rsidP="00402571">
      <w:pPr>
        <w:tabs>
          <w:tab w:val="left" w:pos="6804"/>
          <w:tab w:val="right" w:pos="8222"/>
          <w:tab w:val="right" w:pos="9069"/>
        </w:tabs>
        <w:spacing w:after="0" w:line="240" w:lineRule="auto"/>
        <w:ind w:firstLine="1701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ค่าบริการข้อมูล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</w:t>
      </w:r>
      <w:r w:rsidR="00402571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094550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ชุดข้อมูล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ละ</w:t>
      </w:r>
      <w:r w:rsidR="00402571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</w:t>
      </w:r>
      <w:r w:rsidR="00402571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14:paraId="215BADED" w14:textId="77777777" w:rsidR="002101E7" w:rsidRPr="004508F9" w:rsidRDefault="002101E7" w:rsidP="00402571">
      <w:pPr>
        <w:tabs>
          <w:tab w:val="left" w:pos="6804"/>
          <w:tab w:val="right" w:pos="8222"/>
          <w:tab w:val="right" w:pos="9069"/>
        </w:tabs>
        <w:spacing w:after="0" w:line="240" w:lineRule="auto"/>
        <w:ind w:firstLine="1701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การต่อโปรแกรมเชื่อมโยงข้อมูลเนื่องจาก</w:t>
      </w:r>
    </w:p>
    <w:p w14:paraId="17D30777" w14:textId="77777777" w:rsidR="00F95001" w:rsidRPr="004508F9" w:rsidRDefault="002101E7" w:rsidP="00402571">
      <w:pPr>
        <w:tabs>
          <w:tab w:val="left" w:pos="6804"/>
          <w:tab w:val="right" w:pos="8222"/>
          <w:tab w:val="right" w:pos="9069"/>
        </w:tabs>
        <w:spacing w:after="0" w:line="240" w:lineRule="auto"/>
        <w:ind w:firstLine="1701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กรมพัฒนาธุรกิจการค้าตัดการเชื่อมโยงข้อมูล</w:t>
      </w:r>
    </w:p>
    <w:p w14:paraId="59673B58" w14:textId="581B0CF5" w:rsidR="004508F9" w:rsidRPr="004508F9" w:rsidRDefault="004508F9" w:rsidP="00402571">
      <w:pPr>
        <w:tabs>
          <w:tab w:val="left" w:pos="6804"/>
          <w:tab w:val="right" w:pos="8222"/>
          <w:tab w:val="right" w:pos="9069"/>
        </w:tabs>
        <w:spacing w:after="0" w:line="240" w:lineRule="auto"/>
        <w:ind w:firstLine="1701"/>
        <w:jc w:val="both"/>
        <w:rPr>
          <w:rFonts w:ascii="TH SarabunIT๙" w:eastAsia="Times New Roman" w:hAnsi="TH SarabunIT๙" w:cs="TH SarabunIT๙"/>
          <w:color w:val="000000"/>
          <w:spacing w:val="2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เมื่อปรากฏว่า</w:t>
      </w:r>
      <w:r w:rsidRPr="004508F9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ไม่มีการ</w:t>
      </w:r>
      <w:r w:rsidRPr="004508F9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ขอ</w:t>
      </w:r>
      <w:r w:rsidRPr="004508F9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ใช้</w:t>
      </w:r>
      <w:r w:rsidRPr="004508F9">
        <w:rPr>
          <w:rFonts w:ascii="TH SarabunIT๙" w:eastAsia="Times New Roman" w:hAnsi="TH SarabunIT๙" w:cs="TH SarabunIT๙"/>
          <w:color w:val="000000"/>
          <w:spacing w:val="2"/>
          <w:sz w:val="32"/>
          <w:szCs w:val="32"/>
          <w:cs/>
        </w:rPr>
        <w:t>ข้อมูลเป็นระยะเวลาหกเดือน</w:t>
      </w:r>
    </w:p>
    <w:p w14:paraId="19AF62F5" w14:textId="77777777" w:rsidR="004508F9" w:rsidRPr="004508F9" w:rsidRDefault="004508F9" w:rsidP="00402571">
      <w:pPr>
        <w:tabs>
          <w:tab w:val="left" w:pos="6804"/>
          <w:tab w:val="right" w:pos="8222"/>
          <w:tab w:val="right" w:pos="9069"/>
        </w:tabs>
        <w:spacing w:after="0" w:line="240" w:lineRule="auto"/>
        <w:ind w:firstLine="1701"/>
        <w:jc w:val="both"/>
        <w:rPr>
          <w:rFonts w:ascii="TH SarabunIT๙" w:eastAsia="Times New Roman" w:hAnsi="TH SarabunIT๙" w:cs="TH SarabunIT๙"/>
          <w:color w:val="000000"/>
          <w:spacing w:val="2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pacing w:val="2"/>
          <w:sz w:val="32"/>
          <w:szCs w:val="32"/>
          <w:cs/>
        </w:rPr>
        <w:t>ติดต่อกันนับแต่ติดตั้งหรือต่อโปรแกรมเชื่อมโยงข้อมูล</w:t>
      </w:r>
    </w:p>
    <w:p w14:paraId="552C1D4F" w14:textId="53C851E3" w:rsidR="002101E7" w:rsidRPr="004508F9" w:rsidRDefault="004508F9" w:rsidP="00402571">
      <w:pPr>
        <w:tabs>
          <w:tab w:val="left" w:pos="6804"/>
          <w:tab w:val="right" w:pos="8222"/>
          <w:tab w:val="right" w:pos="9069"/>
        </w:tabs>
        <w:spacing w:after="0" w:line="240" w:lineRule="auto"/>
        <w:ind w:firstLine="1701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pacing w:val="2"/>
          <w:sz w:val="32"/>
          <w:szCs w:val="32"/>
          <w:cs/>
        </w:rPr>
        <w:t>หรือนับจากมีการ</w:t>
      </w:r>
      <w:r w:rsidRPr="004508F9">
        <w:rPr>
          <w:rFonts w:ascii="TH SarabunIT๙" w:eastAsia="Times New Roman" w:hAnsi="TH SarabunIT๙" w:cs="TH SarabunIT๙"/>
          <w:color w:val="000000"/>
          <w:spacing w:val="2"/>
          <w:sz w:val="32"/>
          <w:szCs w:val="32"/>
          <w:cs/>
        </w:rPr>
        <w:t>ขอใช้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ข้อมูลครั้งสุดท้าย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ครั้งละ</w:t>
      </w:r>
      <w:r w:rsidR="00402571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</w:t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="00402571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2101E7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14:paraId="351968B5" w14:textId="1604E60E" w:rsidR="00402571" w:rsidRPr="004508F9" w:rsidRDefault="00402571" w:rsidP="004508F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 w:hint="cs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๔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4508F9">
        <w:rPr>
          <w:rFonts w:ascii="TH SarabunIT๙" w:eastAsia="Times New Roman" w:hAnsi="TH SarabunIT๙" w:cs="TH SarabunIT๙"/>
          <w:color w:val="000000"/>
          <w:spacing w:val="8"/>
          <w:sz w:val="32"/>
          <w:szCs w:val="32"/>
          <w:cs/>
        </w:rPr>
        <w:t>ให้ลดอัตราค่าธรรมเนียมตามข้อ ๓ (๑) (๒) (๓) (๔) (๕) และ (๖) ลงร้อยละ</w:t>
      </w:r>
      <w:r w:rsidR="004508F9" w:rsidRPr="004508F9">
        <w:rPr>
          <w:rFonts w:ascii="TH SarabunIT๙" w:eastAsia="Times New Roman" w:hAnsi="TH SarabunIT๙" w:cs="TH SarabunIT๙"/>
          <w:color w:val="000000"/>
          <w:spacing w:val="8"/>
          <w:sz w:val="32"/>
          <w:szCs w:val="32"/>
          <w:cs/>
        </w:rPr>
        <w:t>ห้า</w:t>
      </w:r>
      <w:r w:rsidRPr="004508F9">
        <w:rPr>
          <w:rFonts w:ascii="TH SarabunIT๙" w:eastAsia="Times New Roman" w:hAnsi="TH SarabunIT๙" w:cs="TH SarabunIT๙"/>
          <w:color w:val="000000"/>
          <w:spacing w:val="8"/>
          <w:sz w:val="32"/>
          <w:szCs w:val="32"/>
          <w:cs/>
        </w:rPr>
        <w:t>สิบ</w:t>
      </w:r>
      <w:r w:rsidR="004508F9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แก่ห้างหุ้นส่วนและบริษัทจำกัดที่ยื่นคำขอจดทะเบียนผ่านระบบจดทะเบียนนิติบุคคลทางอิเล็กทรอนิกส์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ทั้งนี้ </w:t>
      </w:r>
      <w:r w:rsidR="004508F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ตั้งแต่วันที่</w:t>
      </w:r>
      <w:r w:rsidR="004508F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๑ มกราคม พ.ศ. ๒๕๖๔ 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จนถึงวันที่ ๓๑ ธันวาคม พ.ศ. ๒๕๖</w:t>
      </w:r>
      <w:r w:rsidR="004508F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๖</w:t>
      </w:r>
    </w:p>
    <w:p w14:paraId="6EA80070" w14:textId="230CD6A7" w:rsidR="00402571" w:rsidRPr="004508F9" w:rsidRDefault="00402571" w:rsidP="00402571">
      <w:pPr>
        <w:spacing w:before="120" w:after="0" w:line="240" w:lineRule="auto"/>
        <w:ind w:firstLine="1134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๕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ให้ยกเว้นค่าธรรมเนียมตามข้อ ๓ (๘) (๙) (๑๐) (๑๑) และ (๑๒) แก่</w:t>
      </w:r>
      <w:r w:rsidR="004508F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หน่วยงานของรัฐตามกฎหมายว่าด้วยวิธีการงบประมาณ</w:t>
      </w:r>
    </w:p>
    <w:p w14:paraId="3E25AF31" w14:textId="1EB0FAF6" w:rsidR="00402571" w:rsidRPr="004508F9" w:rsidRDefault="00402571" w:rsidP="00D21673">
      <w:pPr>
        <w:tabs>
          <w:tab w:val="left" w:pos="6096"/>
        </w:tabs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๖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B6662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บรรดาคำขอใด ๆ ที่ได้ยื่นไว้ตามกฎกระทรวงกำหนดอัตราค่าธรรมเนียม</w:t>
      </w:r>
      <w:r w:rsidR="004508F9" w:rsidRPr="00AB6662">
        <w:rPr>
          <w:rFonts w:ascii="TH SarabunIT๙" w:eastAsia="Times New Roman" w:hAnsi="TH SarabunIT๙" w:cs="TH SarabunIT๙" w:hint="cs"/>
          <w:color w:val="000000"/>
          <w:spacing w:val="-8"/>
          <w:sz w:val="32"/>
          <w:szCs w:val="32"/>
          <w:cs/>
        </w:rPr>
        <w:t xml:space="preserve"> ลดอัตราค่าธรรมเนียม</w:t>
      </w:r>
      <w:r w:rsidR="004508F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4508F9" w:rsidRPr="00D21673">
        <w:rPr>
          <w:rFonts w:ascii="TH SarabunIT๙" w:eastAsia="Times New Roman" w:hAnsi="TH SarabunIT๙" w:cs="TH SarabunIT๙" w:hint="cs"/>
          <w:color w:val="000000"/>
          <w:spacing w:val="-2"/>
          <w:sz w:val="32"/>
          <w:szCs w:val="32"/>
          <w:cs/>
        </w:rPr>
        <w:t xml:space="preserve">และการยกเว้นค่าธรรมเนียม </w:t>
      </w:r>
      <w:r w:rsidRPr="00D21673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  <w:cs/>
        </w:rPr>
        <w:t>การขอตรวจเอกสาร การขอสำเนาเอกสารพร้อมคำรับรอง และค่าธรรมเนียมอื่น</w:t>
      </w:r>
      <w:r w:rsidRPr="004508F9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ที่เกี่ยวกับห้างหุ้นส่วนและบริษัทจำกัด พ.ศ. ๒๕</w:t>
      </w:r>
      <w:r w:rsidR="004508F9" w:rsidRPr="004508F9">
        <w:rPr>
          <w:rFonts w:ascii="TH SarabunIT๙" w:eastAsia="Times New Roman" w:hAnsi="TH SarabunIT๙" w:cs="TH SarabunIT๙" w:hint="cs"/>
          <w:color w:val="000000"/>
          <w:spacing w:val="4"/>
          <w:sz w:val="32"/>
          <w:szCs w:val="32"/>
          <w:cs/>
        </w:rPr>
        <w:t>๖๑</w:t>
      </w:r>
      <w:r w:rsidRPr="004508F9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 xml:space="preserve"> และยังอยู่ในระหว่างการพิจารณาในวันที่กฎกระทรวงนี้ใช้บังคับให้เรียกเก็บตาม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อัตราค่าธรรมเนียมในกฎกระทรวงนี้</w:t>
      </w:r>
    </w:p>
    <w:p w14:paraId="46BEB0DC" w14:textId="13B45503" w:rsidR="00402571" w:rsidRPr="004508F9" w:rsidRDefault="00402571" w:rsidP="00402571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ข้อ ๗</w:t>
      </w:r>
      <w:r w:rsidRPr="004508F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เมื่อกฎกระทรวงนี้ใช้บังคับแล้ว บทบัญญัติแห่งกฎหมายใดอ้างถึงอัตราค่าธรรมเนียมตาม</w:t>
      </w:r>
      <w:r w:rsidR="00D21673" w:rsidRPr="00D21673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กฎกระทรวง</w:t>
      </w:r>
      <w:r w:rsidR="00D21673" w:rsidRPr="00D21673">
        <w:rPr>
          <w:rFonts w:ascii="TH SarabunIT๙" w:hAnsi="TH SarabunIT๙" w:cs="TH SarabunIT๙"/>
          <w:color w:val="000000" w:themeColor="text1"/>
          <w:spacing w:val="4"/>
          <w:sz w:val="32"/>
          <w:szCs w:val="32"/>
          <w:cs/>
        </w:rPr>
        <w:t>กำหนดอัตราค่าธรรมเนียม ลดอัตราค่าธรรมเนียม และยกเว้นค่าธรรมเนียมการจดทะเบีย</w:t>
      </w:r>
      <w:r w:rsidR="00D21673" w:rsidRPr="004508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 การขอตรวจเอกสาร การขอสำเนาเอกสารพร้อมคำรับรอง และค่าธรรมเนียมอื่นที่เกี่ยวกับห้างหุ้นส่วนและบริษัทจำกัด พ.ศ. </w:t>
      </w:r>
      <w:r w:rsidR="00D21673" w:rsidRPr="004508F9">
        <w:rPr>
          <w:rFonts w:ascii="TH SarabunIT๙" w:hAnsi="TH SarabunIT๙" w:cs="TH SarabunIT๙"/>
          <w:color w:val="000000" w:themeColor="text1"/>
          <w:sz w:val="32"/>
          <w:szCs w:val="32"/>
        </w:rPr>
        <w:t>2561</w:t>
      </w:r>
      <w:r w:rsidRPr="004508F9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 xml:space="preserve"> ให้ถือว่าบทบัญญัติแห่ง</w:t>
      </w: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กฎหมายนั้นอ้างถึงอัตราค่าธรรมเนียมแห่งกฎกระทรวงนี้ ในบทข้อที่มีนัยเช่นเดียวกัน</w:t>
      </w:r>
    </w:p>
    <w:p w14:paraId="1C93BB65" w14:textId="74657CFE" w:rsidR="005703AF" w:rsidRPr="004508F9" w:rsidRDefault="005703AF" w:rsidP="005703AF">
      <w:pPr>
        <w:spacing w:before="240" w:after="0" w:line="240" w:lineRule="auto"/>
        <w:ind w:firstLine="2268"/>
        <w:jc w:val="center"/>
        <w:rPr>
          <w:rFonts w:ascii="TH SarabunIT๙" w:eastAsia="Times New Roman" w:hAnsi="TH SarabunIT๙" w:cs="TH SarabunIT๙" w:hint="cs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ให้ไว้ ณ วันที่ </w:t>
      </w:r>
      <w:r w:rsidR="00D216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๒๖  ธันวาคม</w:t>
      </w:r>
      <w:r w:rsidR="00402571"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๒๕๖</w:t>
      </w:r>
      <w:r w:rsidR="00D216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</w:p>
    <w:p w14:paraId="6A88D281" w14:textId="307CF124" w:rsidR="005703AF" w:rsidRPr="004508F9" w:rsidRDefault="00D21673" w:rsidP="00D21673">
      <w:pPr>
        <w:spacing w:before="120" w:after="0" w:line="240" w:lineRule="auto"/>
        <w:ind w:firstLine="2160"/>
        <w:jc w:val="center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จุรินท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ร์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ลักษณวิศิษฏ์</w:t>
      </w:r>
    </w:p>
    <w:p w14:paraId="1E007D46" w14:textId="64EEB610" w:rsidR="005703AF" w:rsidRPr="004508F9" w:rsidRDefault="005703AF" w:rsidP="00402571">
      <w:pPr>
        <w:spacing w:before="120" w:after="0" w:line="240" w:lineRule="auto"/>
        <w:ind w:firstLine="2268"/>
        <w:jc w:val="center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รัฐมนตรีว่าการกระทรวงพาณิชย์ </w:t>
      </w:r>
    </w:p>
    <w:p w14:paraId="13D2BB2D" w14:textId="77777777" w:rsidR="00402571" w:rsidRPr="004508F9" w:rsidRDefault="005703AF" w:rsidP="0040257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 w:type="textWrapping" w:clear="all"/>
      </w:r>
    </w:p>
    <w:p w14:paraId="16637189" w14:textId="77777777" w:rsidR="00402571" w:rsidRPr="004508F9" w:rsidRDefault="00402571" w:rsidP="0040257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0007537D" w14:textId="77777777" w:rsidR="0043015A" w:rsidRPr="004508F9" w:rsidRDefault="0043015A" w:rsidP="0040257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341A9729" w14:textId="77777777" w:rsidR="0043015A" w:rsidRPr="004508F9" w:rsidRDefault="0043015A" w:rsidP="0040257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7B25D4F0" w14:textId="77777777" w:rsidR="0043015A" w:rsidRPr="004508F9" w:rsidRDefault="0043015A" w:rsidP="0040257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7566E8E1" w14:textId="77777777" w:rsidR="0043015A" w:rsidRPr="004508F9" w:rsidRDefault="0043015A" w:rsidP="0040257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0800FCF2" w14:textId="77777777" w:rsidR="0043015A" w:rsidRPr="004508F9" w:rsidRDefault="0043015A" w:rsidP="0040257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0BB80C93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25E55180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3023062E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7F3EFC99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3B0DCCF0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79A33558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6116557E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4DD6A349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2A7B64E6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0EDD1E54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7F5FE76F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05CACEB8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6C255F50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05B895FB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6260BBE5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2974AC7E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2CC56D93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5CA110DA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54131878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0DFD9D7B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710D0ED7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05FC6606" w14:textId="77777777" w:rsidR="004C2069" w:rsidRPr="004508F9" w:rsidRDefault="004C2069" w:rsidP="004025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28F49779" w14:textId="58BF59F1" w:rsidR="00402571" w:rsidRPr="00D21673" w:rsidRDefault="004C2069" w:rsidP="00EF64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08F9">
        <w:rPr>
          <w:rFonts w:ascii="TH SarabunIT๙" w:eastAsia="Times New Roman" w:hAnsi="TH SarabunIT๙" w:cs="TH SarabunIT๙"/>
          <w:b/>
          <w:bCs/>
          <w:noProof/>
          <w:color w:val="000000"/>
          <w:spacing w:val="-4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7640D2" wp14:editId="029B8411">
                <wp:simplePos x="0" y="0"/>
                <wp:positionH relativeFrom="column">
                  <wp:posOffset>2554019</wp:posOffset>
                </wp:positionH>
                <wp:positionV relativeFrom="paragraph">
                  <wp:posOffset>-459593</wp:posOffset>
                </wp:positionV>
                <wp:extent cx="709246" cy="339969"/>
                <wp:effectExtent l="0" t="0" r="0" b="31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46" cy="3399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35637" id="สี่เหลี่ยมผืนผ้า 1" o:spid="_x0000_s1026" style="position:absolute;margin-left:201.1pt;margin-top:-36.2pt;width:55.85pt;height:26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" fillcolor="white [3212]" stroked="f" strokeweight="1pt"/>
            </w:pict>
          </mc:Fallback>
        </mc:AlternateContent>
      </w:r>
      <w:r w:rsidR="00402571" w:rsidRPr="004508F9"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  <w:cs/>
        </w:rPr>
        <w:t>หมายเหตุ :-</w:t>
      </w:r>
      <w:r w:rsidR="00402571" w:rsidRPr="004508F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 w:rsidR="00402571" w:rsidRPr="00D21673">
        <w:rPr>
          <w:rFonts w:ascii="TH SarabunIT๙" w:hAnsi="TH SarabunIT๙" w:cs="TH SarabunIT๙"/>
          <w:spacing w:val="8"/>
          <w:sz w:val="32"/>
          <w:szCs w:val="32"/>
          <w:cs/>
        </w:rPr>
        <w:t>เหตุผลในการประกาศใช้กฎกระทรวงฉบับนี้ คือ โดยที่เป็นการสมควรปรับปรุง</w:t>
      </w:r>
      <w:r w:rsidR="00D21673" w:rsidRPr="00D21673">
        <w:rPr>
          <w:rFonts w:ascii="TH SarabunIT๙" w:hAnsi="TH SarabunIT๙" w:cs="TH SarabunIT๙" w:hint="cs"/>
          <w:spacing w:val="8"/>
          <w:sz w:val="32"/>
          <w:szCs w:val="32"/>
          <w:cs/>
        </w:rPr>
        <w:t>รายละเอียด</w:t>
      </w:r>
      <w:r w:rsidR="00D21673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ในการจัดเก็บค่าธรรมเนียมใน</w:t>
      </w:r>
      <w:r w:rsidR="00402571" w:rsidRPr="004508F9">
        <w:rPr>
          <w:rFonts w:ascii="TH SarabunIT๙" w:hAnsi="TH SarabunIT๙" w:cs="TH SarabunIT๙"/>
          <w:sz w:val="32"/>
          <w:szCs w:val="32"/>
          <w:cs/>
        </w:rPr>
        <w:t>การจดทะเบียน การขอตรวจเอกสาร การขอสำเนาเอกสารพร้อมคำรับรอง และค่าธรรมเนียมอื่นที่เกี่ยวกับห้างหุ้นส่วนและบริษัทจำกัด</w:t>
      </w:r>
      <w:r w:rsidR="00402571" w:rsidRPr="004508F9">
        <w:rPr>
          <w:rFonts w:ascii="TH SarabunIT๙" w:hAnsi="TH SarabunIT๙" w:cs="TH SarabunIT๙"/>
          <w:spacing w:val="4"/>
          <w:sz w:val="32"/>
          <w:szCs w:val="32"/>
          <w:cs/>
        </w:rPr>
        <w:t>ให้สอดคล้องกับ</w:t>
      </w:r>
      <w:r w:rsidR="00D21673">
        <w:rPr>
          <w:rFonts w:ascii="TH SarabunIT๙" w:hAnsi="TH SarabunIT๙" w:cs="TH SarabunIT๙" w:hint="cs"/>
          <w:spacing w:val="4"/>
          <w:sz w:val="32"/>
          <w:szCs w:val="32"/>
          <w:cs/>
        </w:rPr>
        <w:t>สถานการณ์</w:t>
      </w:r>
      <w:r w:rsidR="00402571" w:rsidRPr="004508F9">
        <w:rPr>
          <w:rFonts w:ascii="TH SarabunIT๙" w:hAnsi="TH SarabunIT๙" w:cs="TH SarabunIT๙"/>
          <w:spacing w:val="4"/>
          <w:sz w:val="32"/>
          <w:szCs w:val="32"/>
          <w:cs/>
        </w:rPr>
        <w:t>ปัจจุบัน รวมทั้งลดอัตราค่าธรรมเนียม</w:t>
      </w:r>
      <w:r w:rsidR="00EF64F6">
        <w:rPr>
          <w:rFonts w:ascii="TH SarabunIT๙" w:hAnsi="TH SarabunIT๙" w:cs="TH SarabunIT๙" w:hint="cs"/>
          <w:spacing w:val="4"/>
          <w:sz w:val="32"/>
          <w:szCs w:val="32"/>
          <w:cs/>
        </w:rPr>
        <w:t>แก่ห้างหุ้นส่วนและบริษัทจำกัดที่ยื่นคำขอจดทะเบียนผ่านระบบจดทะเบียนนิติบุคคลทางอิเล็กทรอนิกส์ ลงจากเดิม</w:t>
      </w:r>
      <w:bookmarkStart w:id="0" w:name="_GoBack"/>
      <w:bookmarkEnd w:id="0"/>
      <w:r w:rsidR="00EF64F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ที่ลดให้ร้อยละสามสิบเป็นลดให้ร้อยละห้าสิบ และขยายระยะเวลาการลดอัตราค่าธรรมเนียมดังกล่าวออกไปจนถึงวันที่ ๓๑ ธันวาคม พ.ศ. ๒๕๖๖ </w:t>
      </w:r>
      <w:r w:rsidR="00402571" w:rsidRPr="004508F9">
        <w:rPr>
          <w:rFonts w:ascii="TH SarabunIT๙" w:hAnsi="TH SarabunIT๙" w:cs="TH SarabunIT๙"/>
          <w:sz w:val="32"/>
          <w:szCs w:val="32"/>
          <w:cs/>
        </w:rPr>
        <w:t>จึงจำเป็นต้องออกกฎกระทรวงนี้</w:t>
      </w:r>
    </w:p>
    <w:p w14:paraId="4A63C257" w14:textId="77777777" w:rsidR="005703AF" w:rsidRPr="004508F9" w:rsidRDefault="00402571" w:rsidP="0040257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4508F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</w:p>
    <w:sectPr w:rsidR="005703AF" w:rsidRPr="004508F9" w:rsidSect="00A76F8D">
      <w:headerReference w:type="default" r:id="rId7"/>
      <w:pgSz w:w="11907" w:h="16840" w:code="9"/>
      <w:pgMar w:top="1134" w:right="1134" w:bottom="1134" w:left="1701" w:header="851" w:footer="720" w:gutter="0"/>
      <w:pgNumType w:fmt="thaiNumbers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25822" w14:textId="77777777" w:rsidR="005703AF" w:rsidRDefault="005703AF" w:rsidP="005703AF">
      <w:pPr>
        <w:spacing w:after="0" w:line="240" w:lineRule="auto"/>
      </w:pPr>
      <w:r>
        <w:separator/>
      </w:r>
    </w:p>
  </w:endnote>
  <w:endnote w:type="continuationSeparator" w:id="0">
    <w:p w14:paraId="4AC9285E" w14:textId="77777777" w:rsidR="005703AF" w:rsidRDefault="005703AF" w:rsidP="0057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?">
    <w:altName w:val="Cordia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2463A" w14:textId="77777777" w:rsidR="005703AF" w:rsidRDefault="005703AF" w:rsidP="005703AF">
      <w:pPr>
        <w:spacing w:after="0" w:line="240" w:lineRule="auto"/>
      </w:pPr>
      <w:r>
        <w:separator/>
      </w:r>
    </w:p>
  </w:footnote>
  <w:footnote w:type="continuationSeparator" w:id="0">
    <w:p w14:paraId="23224668" w14:textId="77777777" w:rsidR="005703AF" w:rsidRDefault="005703AF" w:rsidP="0057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99B6D" w14:textId="77777777" w:rsidR="005703AF" w:rsidRPr="005703AF" w:rsidRDefault="005703AF" w:rsidP="005703AF">
    <w:pPr>
      <w:pStyle w:val="a4"/>
      <w:tabs>
        <w:tab w:val="clear" w:pos="4513"/>
        <w:tab w:val="left" w:pos="4289"/>
        <w:tab w:val="center" w:pos="4534"/>
      </w:tabs>
      <w:spacing w:after="0" w:line="240" w:lineRule="auto"/>
      <w:rPr>
        <w:rFonts w:ascii="TH SarabunIT๙" w:hAnsi="TH SarabunIT๙" w:cs="TH SarabunIT๙"/>
        <w:sz w:val="32"/>
        <w:szCs w:val="32"/>
        <w:cs/>
      </w:rPr>
    </w:pPr>
    <w:r>
      <w:rPr>
        <w:rFonts w:ascii="TH SarabunIT๙" w:hAnsi="TH SarabunIT๙" w:cs="TH SarabunIT๙"/>
        <w:sz w:val="32"/>
        <w:szCs w:val="32"/>
      </w:rPr>
      <w:tab/>
    </w:r>
    <w:r>
      <w:rPr>
        <w:rFonts w:ascii="TH SarabunIT๙" w:hAnsi="TH SarabunIT๙" w:cs="TH SarabunIT๙"/>
        <w:sz w:val="32"/>
        <w:szCs w:val="32"/>
      </w:rPr>
      <w:tab/>
    </w:r>
    <w:r>
      <w:rPr>
        <w:rFonts w:ascii="TH SarabunIT๙" w:hAnsi="TH SarabunIT๙" w:cs="TH SarabunIT๙" w:hint="cs"/>
        <w:sz w:val="32"/>
        <w:szCs w:val="32"/>
        <w:cs/>
      </w:rPr>
      <w:t xml:space="preserve">- </w:t>
    </w:r>
    <w:r w:rsidRPr="005703AF">
      <w:rPr>
        <w:rFonts w:ascii="TH SarabunIT๙" w:hAnsi="TH SarabunIT๙" w:cs="TH SarabunIT๙"/>
        <w:sz w:val="32"/>
        <w:szCs w:val="32"/>
      </w:rPr>
      <w:fldChar w:fldCharType="begin"/>
    </w:r>
    <w:r w:rsidRPr="005703AF">
      <w:rPr>
        <w:rFonts w:ascii="TH SarabunIT๙" w:hAnsi="TH SarabunIT๙" w:cs="TH SarabunIT๙"/>
        <w:sz w:val="32"/>
        <w:szCs w:val="32"/>
      </w:rPr>
      <w:instrText>PAGE   \* MERGEFORMAT</w:instrText>
    </w:r>
    <w:r w:rsidRPr="005703AF">
      <w:rPr>
        <w:rFonts w:ascii="TH SarabunIT๙" w:hAnsi="TH SarabunIT๙" w:cs="TH SarabunIT๙"/>
        <w:sz w:val="32"/>
        <w:szCs w:val="32"/>
      </w:rPr>
      <w:fldChar w:fldCharType="separate"/>
    </w:r>
    <w:r w:rsidR="007D16DE" w:rsidRPr="007D16DE">
      <w:rPr>
        <w:rFonts w:ascii="TH SarabunIT๙" w:hAnsi="TH SarabunIT๙" w:cs="TH SarabunIT๙"/>
        <w:noProof/>
        <w:sz w:val="32"/>
        <w:szCs w:val="32"/>
        <w:cs/>
        <w:lang w:val="th-TH"/>
      </w:rPr>
      <w:t>๓</w:t>
    </w:r>
    <w:r w:rsidRPr="005703AF">
      <w:rPr>
        <w:rFonts w:ascii="TH SarabunIT๙" w:hAnsi="TH SarabunIT๙" w:cs="TH SarabunIT๙"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</w:rPr>
      <w:t xml:space="preserve"> </w:t>
    </w:r>
    <w:r>
      <w:rPr>
        <w:rFonts w:ascii="TH SarabunIT๙" w:hAnsi="TH SarabunIT๙" w:cs="TH SarabunIT๙" w:hint="cs"/>
        <w:sz w:val="32"/>
        <w:szCs w:val="32"/>
        <w:cs/>
      </w:rPr>
      <w:t>-</w:t>
    </w:r>
  </w:p>
  <w:p w14:paraId="0ADC6890" w14:textId="77777777" w:rsidR="005703AF" w:rsidRPr="00AD606B" w:rsidRDefault="005703AF" w:rsidP="005703AF">
    <w:pPr>
      <w:pStyle w:val="a4"/>
      <w:spacing w:after="0" w:line="240" w:lineRule="auto"/>
      <w:rPr>
        <w:rFonts w:ascii="TH SarabunIT๙" w:hAnsi="TH SarabunIT๙" w:cs="TH SarabunIT๙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55"/>
    <w:rsid w:val="00094550"/>
    <w:rsid w:val="00095162"/>
    <w:rsid w:val="002101E7"/>
    <w:rsid w:val="00402571"/>
    <w:rsid w:val="0043015A"/>
    <w:rsid w:val="004508F9"/>
    <w:rsid w:val="004A48E2"/>
    <w:rsid w:val="004C2069"/>
    <w:rsid w:val="005703AF"/>
    <w:rsid w:val="007D16DE"/>
    <w:rsid w:val="009533D3"/>
    <w:rsid w:val="00A76F8D"/>
    <w:rsid w:val="00AB6662"/>
    <w:rsid w:val="00AD606B"/>
    <w:rsid w:val="00AD6255"/>
    <w:rsid w:val="00D21673"/>
    <w:rsid w:val="00EF64F6"/>
    <w:rsid w:val="00F9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77C64AA"/>
  <w14:defaultImageDpi w14:val="0"/>
  <w15:docId w15:val="{BF2D0D9A-4765-46CE-A646-0E348B08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ordi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36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86" w:lineRule="atLeast"/>
    </w:pPr>
    <w:rPr>
      <w:color w:val="auto"/>
    </w:rPr>
  </w:style>
  <w:style w:type="character" w:styleId="a3">
    <w:name w:val="Strong"/>
    <w:uiPriority w:val="22"/>
    <w:qFormat/>
    <w:rsid w:val="005703AF"/>
    <w:rPr>
      <w:rFonts w:cs="Times New Roman"/>
      <w:b/>
    </w:rPr>
  </w:style>
  <w:style w:type="paragraph" w:styleId="a4">
    <w:name w:val="header"/>
    <w:basedOn w:val="a"/>
    <w:link w:val="a5"/>
    <w:uiPriority w:val="99"/>
    <w:unhideWhenUsed/>
    <w:rsid w:val="005703AF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703AF"/>
    <w:rPr>
      <w:rFonts w:cs="Cordia New"/>
      <w:szCs w:val="28"/>
    </w:rPr>
  </w:style>
  <w:style w:type="paragraph" w:styleId="a6">
    <w:name w:val="footer"/>
    <w:basedOn w:val="a"/>
    <w:link w:val="a7"/>
    <w:uiPriority w:val="99"/>
    <w:unhideWhenUsed/>
    <w:rsid w:val="005703AF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5703AF"/>
    <w:rPr>
      <w:rFonts w:cs="Cordia New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101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101E7"/>
    <w:rPr>
      <w:rFonts w:ascii="Tahoma" w:hAnsi="Tahoma" w:cs="Angsana New"/>
      <w:sz w:val="16"/>
      <w:szCs w:val="20"/>
    </w:rPr>
  </w:style>
  <w:style w:type="character" w:styleId="aa">
    <w:name w:val="footnote reference"/>
    <w:basedOn w:val="a0"/>
    <w:uiPriority w:val="99"/>
    <w:semiHidden/>
    <w:unhideWhenUsed/>
    <w:rsid w:val="0021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Microsoft Word - 18.doc</vt:lpstr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- 18.doc</dc:title>
  <dc:creator>nilawan.p</dc:creator>
  <cp:lastModifiedBy>Lenovo</cp:lastModifiedBy>
  <cp:revision>6</cp:revision>
  <dcterms:created xsi:type="dcterms:W3CDTF">2020-08-28T00:03:00Z</dcterms:created>
  <dcterms:modified xsi:type="dcterms:W3CDTF">2021-01-11T16:24:00Z</dcterms:modified>
</cp:coreProperties>
</file>