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9291" w14:textId="072BA1E7" w:rsidR="00FB2162" w:rsidRDefault="00775D3B" w:rsidP="003A33EC">
      <w:pPr>
        <w:pStyle w:val="1"/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7728" behindDoc="1" locked="0" layoutInCell="1" allowOverlap="1" wp14:anchorId="7CB29758" wp14:editId="73DD2D9C">
            <wp:simplePos x="0" y="0"/>
            <wp:positionH relativeFrom="column">
              <wp:posOffset>2400300</wp:posOffset>
            </wp:positionH>
            <wp:positionV relativeFrom="paragraph">
              <wp:posOffset>-495300</wp:posOffset>
            </wp:positionV>
            <wp:extent cx="1018540" cy="1111250"/>
            <wp:effectExtent l="0" t="0" r="0" b="0"/>
            <wp:wrapNone/>
            <wp:docPr id="2" name="รูปภาพ 0" descr="TVWPLICADZP8I0CA127GXJCALW68NACA4V6VCDCAAY8249CA8I7IXGCA1PJ9F4CAPPCDFPCAQM3N2NCATLUPUDCAVSL21NCARNE7SRCAYX1MPRCAD0WJ3RCAWXFF5HCA3HPLRZCAZ4LYYJCAVH9RUXCA2HSK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TVWPLICADZP8I0CA127GXJCALW68NACA4V6VCDCAAY8249CA8I7IXGCA1PJ9F4CAPPCDFPCAQM3N2NCATLUPUDCAVSL21NCARNE7SRCAYX1MPRCAD0WJ3RCAWXFF5HCA3HPLRZCAZ4LYYJCAVH9RUXCA2HSKA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FBD29" w14:textId="77777777" w:rsidR="002D6F86" w:rsidRDefault="002D6F86" w:rsidP="00CE33FB">
      <w:pPr>
        <w:spacing w:before="100" w:beforeAutospacing="1" w:after="45" w:line="345" w:lineRule="atLeast"/>
        <w:rPr>
          <w:rFonts w:ascii="TH SarabunPSK๙" w:hAnsi="TH SarabunPSK๙" w:cs="TH SarabunPSK๙"/>
          <w:sz w:val="32"/>
          <w:szCs w:val="32"/>
        </w:rPr>
      </w:pPr>
    </w:p>
    <w:p w14:paraId="0558AABC" w14:textId="77777777" w:rsidR="000561F2" w:rsidRPr="00CE33FB" w:rsidRDefault="00CE33FB" w:rsidP="00AE40E0">
      <w:pPr>
        <w:jc w:val="center"/>
        <w:rPr>
          <w:rFonts w:ascii="TH SarabunPSK๙" w:hAnsi="TH SarabunPSK๙" w:cs="TH SarabunPSK๙"/>
          <w:sz w:val="32"/>
          <w:szCs w:val="32"/>
        </w:rPr>
      </w:pPr>
      <w:r w:rsidRPr="00CE33FB">
        <w:rPr>
          <w:rFonts w:ascii="TH SarabunPSK๙" w:hAnsi="TH SarabunPSK๙" w:cs="TH SarabunPSK๙" w:hint="cs"/>
          <w:sz w:val="32"/>
          <w:szCs w:val="32"/>
          <w:cs/>
        </w:rPr>
        <w:t>ระเบียบ</w:t>
      </w:r>
      <w:r w:rsidR="00762550" w:rsidRPr="00CE33FB">
        <w:rPr>
          <w:rFonts w:ascii="TH SarabunPSK๙" w:hAnsi="TH SarabunPSK๙" w:cs="TH SarabunPSK๙"/>
          <w:sz w:val="32"/>
          <w:szCs w:val="32"/>
          <w:cs/>
        </w:rPr>
        <w:t>สำนักงานทะเบียนหุ้นส่วนบริษัทกลาง</w:t>
      </w:r>
    </w:p>
    <w:p w14:paraId="359AA3CC" w14:textId="77777777" w:rsidR="00CE33FB" w:rsidRPr="00CE33FB" w:rsidRDefault="00CE33FB" w:rsidP="00CE33FB">
      <w:pPr>
        <w:spacing w:line="345" w:lineRule="atLeast"/>
        <w:jc w:val="center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ว่าด้วยการจดทะเบียนห้างหุ้นส่วนและบริษัท (ฉบับที่ </w:t>
      </w:r>
      <w:r w:rsidR="009420BE">
        <w:rPr>
          <w:rFonts w:ascii="TH SarabunPSK๙" w:hAnsi="TH SarabunPSK๙" w:cs="TH SarabunPSK๙" w:hint="cs"/>
          <w:sz w:val="32"/>
          <w:szCs w:val="32"/>
          <w:cs/>
        </w:rPr>
        <w:t>4</w:t>
      </w:r>
      <w:r>
        <w:rPr>
          <w:rFonts w:ascii="TH SarabunPSK๙" w:hAnsi="TH SarabunPSK๙" w:cs="TH SarabunPSK๙" w:hint="cs"/>
          <w:sz w:val="32"/>
          <w:szCs w:val="32"/>
          <w:cs/>
        </w:rPr>
        <w:t>)</w:t>
      </w:r>
    </w:p>
    <w:p w14:paraId="088A971D" w14:textId="77777777" w:rsidR="000561F2" w:rsidRPr="007123CB" w:rsidRDefault="00CE33FB" w:rsidP="00CE33FB">
      <w:pPr>
        <w:jc w:val="center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พ.ศ. </w:t>
      </w:r>
      <w:r w:rsidR="00901013">
        <w:rPr>
          <w:rFonts w:ascii="TH SarabunPSK๙" w:hAnsi="TH SarabunPSK๙" w:cs="TH SarabunPSK๙" w:hint="cs"/>
          <w:sz w:val="32"/>
          <w:szCs w:val="32"/>
          <w:cs/>
        </w:rPr>
        <w:t>2563</w:t>
      </w:r>
    </w:p>
    <w:p w14:paraId="47D3EA62" w14:textId="77777777" w:rsidR="00A551AA" w:rsidRDefault="00920BDB" w:rsidP="00E63B89">
      <w:pPr>
        <w:tabs>
          <w:tab w:val="left" w:pos="1260"/>
        </w:tabs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sz w:val="32"/>
          <w:szCs w:val="32"/>
        </w:rPr>
        <w:t>__________________________________</w:t>
      </w:r>
    </w:p>
    <w:p w14:paraId="27D389F2" w14:textId="77777777" w:rsidR="0006655B" w:rsidRDefault="0006655B" w:rsidP="00E63B89">
      <w:pPr>
        <w:tabs>
          <w:tab w:val="left" w:pos="1260"/>
        </w:tabs>
        <w:jc w:val="center"/>
        <w:rPr>
          <w:rFonts w:ascii="TH SarabunPSK๙" w:hAnsi="TH SarabunPSK๙" w:cs="TH SarabunPSK๙"/>
          <w:sz w:val="32"/>
          <w:szCs w:val="32"/>
        </w:rPr>
      </w:pPr>
    </w:p>
    <w:p w14:paraId="795FC24E" w14:textId="77777777" w:rsidR="0001261D" w:rsidRPr="0006655B" w:rsidRDefault="00A551AA" w:rsidP="00373217">
      <w:pPr>
        <w:tabs>
          <w:tab w:val="left" w:pos="1440"/>
          <w:tab w:val="left" w:pos="162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color w:val="FF0000"/>
          <w:sz w:val="32"/>
          <w:szCs w:val="32"/>
          <w:cs/>
        </w:rPr>
      </w:pPr>
      <w:r>
        <w:rPr>
          <w:rFonts w:ascii="TH SarabunPSK๙" w:hAnsi="TH SarabunPSK๙" w:cs="TH SarabunPSK๙"/>
          <w:sz w:val="32"/>
          <w:szCs w:val="32"/>
          <w:cs/>
        </w:rPr>
        <w:tab/>
      </w:r>
      <w:r w:rsidR="004E0FD0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โดยที่เป็นการสมควร</w:t>
      </w:r>
      <w:r w:rsidR="004E0FD0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>ปรับปรุง</w:t>
      </w:r>
      <w:r w:rsidR="00102B63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หลักเกณฑ์และ</w:t>
      </w:r>
      <w:r w:rsidR="004E0FD0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>วิธีการในการ</w:t>
      </w:r>
      <w:r w:rsidR="00102B63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>จดทะเบียน</w:t>
      </w:r>
      <w:r w:rsidR="00102B63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ห้างหุ้นส่วนและ</w:t>
      </w:r>
      <w:r w:rsidR="00551CBF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บริษัทจำ</w:t>
      </w:r>
      <w:r w:rsidR="00102B63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กัด</w:t>
      </w:r>
      <w:r w:rsidR="00102B63" w:rsidRPr="0006655B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</w:t>
      </w:r>
      <w:r w:rsidR="00102B63" w:rsidRPr="0006655B">
        <w:rPr>
          <w:rFonts w:ascii="TH SarabunPSK๙" w:hAnsi="TH SarabunPSK๙" w:cs="TH SarabunPSK๙"/>
          <w:sz w:val="32"/>
          <w:szCs w:val="32"/>
          <w:cs/>
        </w:rPr>
        <w:t>เพื่อให้</w:t>
      </w:r>
      <w:r w:rsidR="00AB2A1B">
        <w:rPr>
          <w:rFonts w:ascii="TH SarabunPSK๙" w:hAnsi="TH SarabunPSK๙" w:cs="TH SarabunPSK๙" w:hint="cs"/>
          <w:sz w:val="32"/>
          <w:szCs w:val="32"/>
          <w:cs/>
        </w:rPr>
        <w:t>การจดทะเบียน</w:t>
      </w:r>
      <w:r w:rsidR="00AB2A1B" w:rsidRPr="0006655B">
        <w:rPr>
          <w:rFonts w:ascii="TH SarabunPSK๙" w:hAnsi="TH SarabunPSK๙" w:cs="TH SarabunPSK๙"/>
          <w:spacing w:val="-6"/>
          <w:sz w:val="32"/>
          <w:szCs w:val="32"/>
          <w:cs/>
        </w:rPr>
        <w:t>ห้างหุ้นส่วนและบริษัทจำกัด</w:t>
      </w:r>
      <w:r w:rsidR="00AB2A1B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 </w:t>
      </w:r>
      <w:r w:rsidR="00AB2A1B">
        <w:rPr>
          <w:rFonts w:ascii="TH SarabunPSK๙" w:hAnsi="TH SarabunPSK๙" w:cs="TH SarabunPSK๙" w:hint="cs"/>
          <w:sz w:val="32"/>
          <w:szCs w:val="32"/>
          <w:cs/>
        </w:rPr>
        <w:t>มีความเหมาะสมเป็นปัจจุบัน และอำนวยความสะดวก</w:t>
      </w:r>
      <w:r w:rsidR="00AB2A1B" w:rsidRPr="0006655B">
        <w:rPr>
          <w:rFonts w:ascii="TH SarabunPSK๙" w:hAnsi="TH SarabunPSK๙" w:cs="TH SarabunPSK๙" w:hint="cs"/>
          <w:sz w:val="32"/>
          <w:szCs w:val="32"/>
          <w:cs/>
        </w:rPr>
        <w:t>ยิ่งขึ้น</w:t>
      </w:r>
    </w:p>
    <w:p w14:paraId="69AE2FC8" w14:textId="77777777" w:rsidR="00157F9E" w:rsidRPr="00B13E70" w:rsidRDefault="0001261D" w:rsidP="00373217">
      <w:pPr>
        <w:tabs>
          <w:tab w:val="left" w:pos="1440"/>
          <w:tab w:val="left" w:pos="162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pacing w:val="-8"/>
          <w:sz w:val="32"/>
          <w:szCs w:val="32"/>
          <w:cs/>
        </w:rPr>
        <w:tab/>
      </w:r>
      <w:r w:rsidRPr="00B13E70">
        <w:rPr>
          <w:rFonts w:ascii="TH SarabunPSK๙" w:hAnsi="TH SarabunPSK๙" w:cs="TH SarabunPSK๙" w:hint="cs"/>
          <w:sz w:val="32"/>
          <w:szCs w:val="32"/>
          <w:cs/>
        </w:rPr>
        <w:t>อ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าศัยอำนาจตามความใน ข้อ ๓ วรรคสาม</w:t>
      </w:r>
      <w:r w:rsidR="00A51CCC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แห่งกฎกระทรวงจัดตั้งสำนักงานทะเบียนหุ้นส่วนบริษัท</w:t>
      </w:r>
      <w:r w:rsidR="00D63EC6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แต่งตั้งนายทะเบียน</w:t>
      </w:r>
      <w:r w:rsidR="00D63EC6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 พ.ศ. ๒๕๔๙</w:t>
      </w:r>
      <w:r w:rsidR="00762550" w:rsidRPr="00B13E70">
        <w:rPr>
          <w:rFonts w:ascii="TH SarabunPSK๙" w:hAnsi="TH SarabunPSK๙" w:cs="TH SarabunPSK๙"/>
          <w:sz w:val="32"/>
          <w:szCs w:val="32"/>
        </w:rPr>
        <w:t xml:space="preserve"> </w:t>
      </w:r>
      <w:r w:rsidR="00762550" w:rsidRPr="00B13E70">
        <w:rPr>
          <w:rFonts w:ascii="TH SarabunPSK๙" w:hAnsi="TH SarabunPSK๙" w:cs="TH SarabunPSK๙"/>
          <w:sz w:val="32"/>
          <w:szCs w:val="32"/>
          <w:cs/>
        </w:rPr>
        <w:t>ออกตามความในประมวลกฎหมายแพ่งและพาณิชย์ นายทะเบียนกลางจึง</w:t>
      </w:r>
      <w:r w:rsidR="00E55585" w:rsidRPr="00B13E70">
        <w:rPr>
          <w:rFonts w:ascii="TH SarabunPSK๙" w:hAnsi="TH SarabunPSK๙" w:cs="TH SarabunPSK๙" w:hint="cs"/>
          <w:sz w:val="32"/>
          <w:szCs w:val="32"/>
          <w:cs/>
        </w:rPr>
        <w:t>ออกระเบียบ</w:t>
      </w:r>
      <w:r w:rsidR="00953D96" w:rsidRPr="00B13E70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157F9E" w:rsidRPr="00B13E70">
        <w:rPr>
          <w:rFonts w:ascii="TH SarabunPSK๙" w:hAnsi="TH SarabunPSK๙" w:cs="TH SarabunPSK๙" w:hint="cs"/>
          <w:sz w:val="32"/>
          <w:szCs w:val="32"/>
          <w:cs/>
        </w:rPr>
        <w:t>ดัง</w:t>
      </w:r>
      <w:r w:rsidR="00E55585" w:rsidRPr="00B13E70">
        <w:rPr>
          <w:rFonts w:ascii="TH SarabunPSK๙" w:hAnsi="TH SarabunPSK๙" w:cs="TH SarabunPSK๙" w:hint="cs"/>
          <w:sz w:val="32"/>
          <w:szCs w:val="32"/>
          <w:cs/>
        </w:rPr>
        <w:t>ต่อไป</w:t>
      </w:r>
      <w:r w:rsidR="00157F9E" w:rsidRPr="00B13E70">
        <w:rPr>
          <w:rFonts w:ascii="TH SarabunPSK๙" w:hAnsi="TH SarabunPSK๙" w:cs="TH SarabunPSK๙" w:hint="cs"/>
          <w:sz w:val="32"/>
          <w:szCs w:val="32"/>
          <w:cs/>
        </w:rPr>
        <w:t>นี้</w:t>
      </w:r>
    </w:p>
    <w:p w14:paraId="5A6BF8D3" w14:textId="77777777" w:rsidR="00953D96" w:rsidRPr="00E54B07" w:rsidRDefault="00953D96" w:rsidP="00373217">
      <w:pPr>
        <w:tabs>
          <w:tab w:val="left" w:pos="144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1B173E">
        <w:rPr>
          <w:rFonts w:ascii="TH SarabunPSK๙" w:hAnsi="TH SarabunPSK๙" w:cs="TH SarabunPSK๙"/>
          <w:spacing w:val="-12"/>
          <w:sz w:val="32"/>
          <w:szCs w:val="32"/>
        </w:rPr>
        <w:tab/>
      </w:r>
      <w:r w:rsidRPr="00E54B07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ข้อ </w:t>
      </w:r>
      <w:r w:rsidR="00010657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1 </w:t>
      </w:r>
      <w:r w:rsidRPr="00E54B07">
        <w:rPr>
          <w:rFonts w:ascii="TH SarabunPSK๙" w:hAnsi="TH SarabunPSK๙" w:cs="TH SarabunPSK๙" w:hint="cs"/>
          <w:spacing w:val="-6"/>
          <w:sz w:val="32"/>
          <w:szCs w:val="32"/>
          <w:cs/>
        </w:rPr>
        <w:t xml:space="preserve">ระเบียบนี้เรียกว่า </w:t>
      </w:r>
      <w:r w:rsidRPr="00E54B07">
        <w:rPr>
          <w:rFonts w:ascii="TH SarabunPSK๙" w:hAnsi="TH SarabunPSK๙" w:cs="TH SarabunPSK๙" w:hint="cs"/>
          <w:spacing w:val="-6"/>
          <w:sz w:val="32"/>
          <w:szCs w:val="32"/>
        </w:rPr>
        <w:t>“</w:t>
      </w:r>
      <w:r w:rsidRPr="00E54B07">
        <w:rPr>
          <w:rFonts w:ascii="TH SarabunPSK๙" w:hAnsi="TH SarabunPSK๙" w:cs="TH SarabunPSK๙" w:hint="cs"/>
          <w:spacing w:val="-6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Pr="00E54B07">
        <w:rPr>
          <w:rFonts w:ascii="TH SarabunPSK๙" w:hAnsi="TH SarabunPSK๙" w:cs="TH SarabunPSK๙" w:hint="cs"/>
          <w:sz w:val="32"/>
          <w:szCs w:val="32"/>
          <w:cs/>
        </w:rPr>
        <w:t>ห้างหุ้นส่ว</w:t>
      </w:r>
      <w:r w:rsidR="00160394" w:rsidRPr="00E54B07">
        <w:rPr>
          <w:rFonts w:ascii="TH SarabunPSK๙" w:hAnsi="TH SarabunPSK๙" w:cs="TH SarabunPSK๙" w:hint="cs"/>
          <w:sz w:val="32"/>
          <w:szCs w:val="32"/>
          <w:cs/>
        </w:rPr>
        <w:t xml:space="preserve">นและบริษัท </w:t>
      </w:r>
      <w:r w:rsidR="00160394" w:rsidRPr="003A5680">
        <w:rPr>
          <w:rFonts w:ascii="TH SarabunPSK๙" w:hAnsi="TH SarabunPSK๙" w:cs="TH SarabunPSK๙" w:hint="cs"/>
          <w:sz w:val="32"/>
          <w:szCs w:val="32"/>
          <w:cs/>
        </w:rPr>
        <w:t xml:space="preserve">(ฉบับที่ </w:t>
      </w:r>
      <w:r w:rsidR="008705F2">
        <w:rPr>
          <w:rFonts w:ascii="TH SarabunPSK๙" w:hAnsi="TH SarabunPSK๙" w:cs="TH SarabunPSK๙"/>
          <w:sz w:val="32"/>
          <w:szCs w:val="32"/>
        </w:rPr>
        <w:t>4</w:t>
      </w:r>
      <w:r w:rsidR="005F60CA">
        <w:rPr>
          <w:rFonts w:ascii="TH SarabunPSK๙" w:hAnsi="TH SarabunPSK๙" w:cs="TH SarabunPSK๙" w:hint="cs"/>
          <w:sz w:val="32"/>
          <w:szCs w:val="32"/>
          <w:cs/>
        </w:rPr>
        <w:t>) พ.ศ. 256</w:t>
      </w:r>
      <w:r w:rsidR="008705F2">
        <w:rPr>
          <w:rFonts w:ascii="TH SarabunPSK๙" w:hAnsi="TH SarabunPSK๙" w:cs="TH SarabunPSK๙"/>
          <w:sz w:val="32"/>
          <w:szCs w:val="32"/>
        </w:rPr>
        <w:t>3</w:t>
      </w:r>
      <w:r w:rsidRPr="00E54B07">
        <w:rPr>
          <w:rFonts w:ascii="TH SarabunPSK๙" w:hAnsi="TH SarabunPSK๙" w:cs="TH SarabunPSK๙" w:hint="cs"/>
          <w:sz w:val="32"/>
          <w:szCs w:val="32"/>
        </w:rPr>
        <w:t>”</w:t>
      </w:r>
    </w:p>
    <w:p w14:paraId="7B35A970" w14:textId="77777777" w:rsidR="00160394" w:rsidRPr="00E54B07" w:rsidRDefault="00953D96" w:rsidP="00373217">
      <w:pPr>
        <w:tabs>
          <w:tab w:val="left" w:pos="144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E54B07">
        <w:rPr>
          <w:rFonts w:ascii="TH SarabunPSK๙" w:hAnsi="TH SarabunPSK๙" w:cs="TH SarabunPSK๙"/>
          <w:sz w:val="32"/>
          <w:szCs w:val="32"/>
          <w:cs/>
        </w:rPr>
        <w:tab/>
      </w:r>
      <w:r w:rsidRPr="00E54B07">
        <w:rPr>
          <w:rFonts w:ascii="TH SarabunPSK๙" w:hAnsi="TH SarabunPSK๙" w:cs="TH SarabunPSK๙" w:hint="cs"/>
          <w:sz w:val="32"/>
          <w:szCs w:val="32"/>
          <w:cs/>
        </w:rPr>
        <w:t xml:space="preserve">ข้อ </w:t>
      </w:r>
      <w:r w:rsidR="00010657">
        <w:rPr>
          <w:rFonts w:ascii="TH SarabunPSK๙" w:hAnsi="TH SarabunPSK๙" w:cs="TH SarabunPSK๙" w:hint="cs"/>
          <w:sz w:val="32"/>
          <w:szCs w:val="32"/>
          <w:cs/>
        </w:rPr>
        <w:t xml:space="preserve">2 </w:t>
      </w:r>
      <w:r w:rsidRPr="00E54B07">
        <w:rPr>
          <w:rFonts w:ascii="TH SarabunPSK๙" w:hAnsi="TH SarabunPSK๙" w:cs="TH SarabunPSK๙" w:hint="cs"/>
          <w:sz w:val="32"/>
          <w:szCs w:val="32"/>
          <w:cs/>
        </w:rPr>
        <w:t>ระเบียบนี้ให้ใช้บังคับตั้งแต่</w:t>
      </w:r>
      <w:r w:rsidR="00AC4281">
        <w:rPr>
          <w:rFonts w:ascii="TH SarabunPSK๙" w:hAnsi="TH SarabunPSK๙" w:cs="TH SarabunPSK๙" w:hint="cs"/>
          <w:sz w:val="32"/>
          <w:szCs w:val="32"/>
          <w:cs/>
        </w:rPr>
        <w:t>บัดนี้</w:t>
      </w:r>
      <w:r w:rsidR="005F41A8">
        <w:rPr>
          <w:rFonts w:ascii="TH SarabunPSK๙" w:hAnsi="TH SarabunPSK๙" w:cs="TH SarabunPSK๙" w:hint="cs"/>
          <w:sz w:val="32"/>
          <w:szCs w:val="32"/>
          <w:cs/>
        </w:rPr>
        <w:t>เป็นต้นไป</w:t>
      </w:r>
      <w:r w:rsidR="00326614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675576">
        <w:rPr>
          <w:rFonts w:ascii="TH SarabunPSK๙" w:hAnsi="TH SarabunPSK๙" w:cs="TH SarabunPSK๙" w:hint="cs"/>
          <w:sz w:val="32"/>
          <w:szCs w:val="32"/>
          <w:cs/>
        </w:rPr>
        <w:t xml:space="preserve">             </w:t>
      </w:r>
    </w:p>
    <w:p w14:paraId="54B23861" w14:textId="77777777" w:rsidR="00511CE6" w:rsidRPr="009420BE" w:rsidRDefault="00511CE6" w:rsidP="00373217">
      <w:pPr>
        <w:tabs>
          <w:tab w:val="left" w:pos="1440"/>
          <w:tab w:val="left" w:pos="1980"/>
        </w:tabs>
        <w:spacing w:before="120" w:line="235" w:lineRule="auto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9420BE">
        <w:rPr>
          <w:rFonts w:ascii="TH SarabunPSK๙" w:hAnsi="TH SarabunPSK๙" w:cs="TH SarabunPSK๙"/>
          <w:color w:val="FF0000"/>
          <w:sz w:val="32"/>
          <w:szCs w:val="32"/>
          <w:cs/>
        </w:rPr>
        <w:tab/>
      </w:r>
      <w:r w:rsidRPr="009420BE">
        <w:rPr>
          <w:rFonts w:ascii="TH SarabunPSK๙" w:hAnsi="TH SarabunPSK๙" w:cs="TH SarabunPSK๙"/>
          <w:sz w:val="32"/>
          <w:szCs w:val="32"/>
          <w:cs/>
        </w:rPr>
        <w:t xml:space="preserve">ข้อ </w:t>
      </w:r>
      <w:r w:rsidR="0057610B" w:rsidRPr="009420BE">
        <w:rPr>
          <w:rFonts w:ascii="TH SarabunPSK๙" w:hAnsi="TH SarabunPSK๙" w:cs="TH SarabunPSK๙"/>
          <w:sz w:val="32"/>
          <w:szCs w:val="32"/>
        </w:rPr>
        <w:t>3</w:t>
      </w:r>
      <w:r w:rsidRPr="009420BE">
        <w:rPr>
          <w:rFonts w:ascii="TH SarabunPSK๙" w:hAnsi="TH SarabunPSK๙" w:cs="TH SarabunPSK๙"/>
          <w:sz w:val="32"/>
          <w:szCs w:val="32"/>
          <w:cs/>
        </w:rPr>
        <w:t xml:space="preserve"> ให้ย</w:t>
      </w:r>
      <w:r w:rsidR="006D54F1" w:rsidRPr="009420BE">
        <w:rPr>
          <w:rFonts w:ascii="TH SarabunPSK๙" w:hAnsi="TH SarabunPSK๙" w:cs="TH SarabunPSK๙"/>
          <w:sz w:val="32"/>
          <w:szCs w:val="32"/>
          <w:cs/>
        </w:rPr>
        <w:t>กเลิกความในข้อ</w:t>
      </w:r>
      <w:r w:rsidR="00C476F8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 27</w:t>
      </w:r>
      <w:r w:rsidR="006D54F1" w:rsidRPr="009420BE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FE05B6" w:rsidRPr="009420BE">
        <w:rPr>
          <w:rFonts w:ascii="TH SarabunPSK๙" w:hAnsi="TH SarabunPSK๙" w:cs="TH SarabunPSK๙"/>
          <w:sz w:val="32"/>
          <w:szCs w:val="32"/>
          <w:cs/>
        </w:rPr>
        <w:t>แห่งระเบียบสำ</w:t>
      </w:r>
      <w:r w:rsidRPr="009420BE">
        <w:rPr>
          <w:rFonts w:ascii="TH SarabunPSK๙" w:hAnsi="TH SarabunPSK๙" w:cs="TH SarabunPSK๙"/>
          <w:sz w:val="32"/>
          <w:szCs w:val="32"/>
          <w:cs/>
        </w:rPr>
        <w:t>นักงานทะเบียนหุ้นส่วนบริษัทกลางว่าด้วย</w:t>
      </w:r>
      <w:r w:rsidR="00C476F8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F60CA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9420BE">
        <w:rPr>
          <w:rFonts w:ascii="TH SarabunPSK๙" w:hAnsi="TH SarabunPSK๙" w:cs="TH SarabunPSK๙"/>
          <w:sz w:val="32"/>
          <w:szCs w:val="32"/>
          <w:cs/>
        </w:rPr>
        <w:t>การจดทะเบียน</w:t>
      </w:r>
      <w:r w:rsidR="00C476F8" w:rsidRPr="009420BE">
        <w:rPr>
          <w:rFonts w:ascii="TH SarabunPSK๙" w:hAnsi="TH SarabunPSK๙" w:cs="TH SarabunPSK๙"/>
          <w:sz w:val="32"/>
          <w:szCs w:val="32"/>
          <w:cs/>
        </w:rPr>
        <w:t xml:space="preserve">ห้างหุ้นส่วนและบริษัท </w:t>
      </w:r>
      <w:r w:rsidR="009420BE" w:rsidRPr="009420BE">
        <w:rPr>
          <w:rFonts w:ascii="TH SarabunPSK๙" w:hAnsi="TH SarabunPSK๙" w:cs="TH SarabunPSK๙"/>
          <w:sz w:val="32"/>
          <w:szCs w:val="32"/>
        </w:rPr>
        <w:t>(</w:t>
      </w:r>
      <w:r w:rsidR="009420BE" w:rsidRPr="009420BE">
        <w:rPr>
          <w:rFonts w:ascii="TH SarabunPSK๙" w:hAnsi="TH SarabunPSK๙" w:cs="TH SarabunPSK๙" w:hint="cs"/>
          <w:sz w:val="32"/>
          <w:szCs w:val="32"/>
          <w:cs/>
        </w:rPr>
        <w:t>ฉบับที่ 2</w:t>
      </w:r>
      <w:r w:rsidR="009420BE" w:rsidRPr="009420BE">
        <w:rPr>
          <w:rFonts w:ascii="TH SarabunPSK๙" w:hAnsi="TH SarabunPSK๙" w:cs="TH SarabunPSK๙"/>
          <w:sz w:val="32"/>
          <w:szCs w:val="32"/>
        </w:rPr>
        <w:t>)</w:t>
      </w:r>
      <w:r w:rsidR="009420BE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9420BE" w:rsidRPr="009420BE">
        <w:rPr>
          <w:rFonts w:ascii="TH SarabunPSK๙" w:hAnsi="TH SarabunPSK๙" w:cs="TH SarabunPSK๙"/>
          <w:sz w:val="32"/>
          <w:szCs w:val="32"/>
          <w:cs/>
        </w:rPr>
        <w:t>พ.ศ. ๒๕6</w:t>
      </w:r>
      <w:r w:rsidR="009420BE" w:rsidRPr="009420BE">
        <w:rPr>
          <w:rFonts w:ascii="TH SarabunPSK๙" w:hAnsi="TH SarabunPSK๙" w:cs="TH SarabunPSK๙" w:hint="cs"/>
          <w:sz w:val="32"/>
          <w:szCs w:val="32"/>
          <w:cs/>
        </w:rPr>
        <w:t>2</w:t>
      </w:r>
      <w:r w:rsidR="00C476F8" w:rsidRPr="009420BE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9420BE">
        <w:rPr>
          <w:rFonts w:ascii="TH SarabunPSK๙" w:hAnsi="TH SarabunPSK๙" w:cs="TH SarabunPSK๙"/>
          <w:sz w:val="32"/>
          <w:szCs w:val="32"/>
          <w:cs/>
        </w:rPr>
        <w:t>และให้ใช้ความต่อไปนี้แทน</w:t>
      </w:r>
    </w:p>
    <w:p w14:paraId="5429C378" w14:textId="77777777" w:rsidR="00B365B5" w:rsidRPr="009420BE" w:rsidRDefault="00511CE6" w:rsidP="00B365B5">
      <w:pPr>
        <w:tabs>
          <w:tab w:val="left" w:pos="1440"/>
          <w:tab w:val="left" w:pos="1980"/>
        </w:tabs>
        <w:spacing w:line="235" w:lineRule="auto"/>
        <w:jc w:val="thaiDistribute"/>
        <w:rPr>
          <w:rFonts w:ascii="TH SarabunPSK๙" w:hAnsi="TH SarabunPSK๙" w:cs="TH SarabunPSK๙"/>
          <w:color w:val="FF0000"/>
          <w:sz w:val="32"/>
          <w:szCs w:val="32"/>
        </w:rPr>
      </w:pPr>
      <w:r w:rsidRPr="009420BE">
        <w:rPr>
          <w:rFonts w:ascii="TH SarabunPSK๙" w:hAnsi="TH SarabunPSK๙" w:cs="TH SarabunPSK๙"/>
          <w:color w:val="FF0000"/>
          <w:sz w:val="32"/>
          <w:szCs w:val="32"/>
        </w:rPr>
        <w:tab/>
      </w:r>
      <w:r w:rsidRPr="009420BE">
        <w:rPr>
          <w:rFonts w:ascii="TH SarabunPSK๙" w:hAnsi="TH SarabunPSK๙" w:cs="TH SarabunPSK๙"/>
          <w:sz w:val="32"/>
          <w:szCs w:val="32"/>
        </w:rPr>
        <w:t>“</w:t>
      </w:r>
      <w:r w:rsidR="00B365B5" w:rsidRPr="009420BE">
        <w:rPr>
          <w:rFonts w:ascii="TH SarabunPSK๙" w:hAnsi="TH SarabunPSK๙" w:cs="TH SarabunPSK๙" w:hint="cs"/>
          <w:sz w:val="32"/>
          <w:szCs w:val="32"/>
          <w:cs/>
        </w:rPr>
        <w:t>ข้อ 27 การขอจดทะเบียน</w:t>
      </w:r>
      <w:r w:rsidR="007D2015" w:rsidRPr="009420BE">
        <w:rPr>
          <w:rFonts w:ascii="TH SarabunPSK๙" w:hAnsi="TH SarabunPSK๙" w:cs="TH SarabunPSK๙" w:hint="cs"/>
          <w:sz w:val="32"/>
          <w:szCs w:val="32"/>
          <w:cs/>
        </w:rPr>
        <w:t>ห้างหุ้นส่วนหรือบริษัทที่มีสำนักงานแห่งใหญ่ตั้งอยู่ในเขตกรุงเทพมหานคร ให้ยื่นคำขอจดทะเบียนที่ส่วนจดทะเบียนกลาง หรือสำนักงานพัฒนาธุรกิจการค้าเขต</w:t>
      </w:r>
      <w:r w:rsidR="0006655B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        </w:t>
      </w:r>
      <w:r w:rsidR="007D2015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แห่งใดแห่งหนึ่ง ยกเว้นการขอจดทะเบียนห้างหุ้นส่วนหรือบริษัทที่มีวัตถุประสงค์ประกอบกิจการหลักทรัพย์ </w:t>
      </w:r>
      <w:r w:rsidR="00622CD8">
        <w:rPr>
          <w:rFonts w:ascii="TH SarabunPSK๙" w:hAnsi="TH SarabunPSK๙" w:cs="TH SarabunPSK๙"/>
          <w:strike/>
          <w:color w:val="FF0000"/>
          <w:sz w:val="32"/>
          <w:szCs w:val="32"/>
          <w:u w:val="single"/>
        </w:rPr>
        <w:t xml:space="preserve">   </w:t>
      </w:r>
      <w:r w:rsidR="007D2015" w:rsidRPr="009420BE">
        <w:rPr>
          <w:rFonts w:ascii="TH SarabunPSK๙" w:hAnsi="TH SarabunPSK๙" w:cs="TH SarabunPSK๙" w:hint="cs"/>
          <w:sz w:val="32"/>
          <w:szCs w:val="32"/>
          <w:cs/>
        </w:rPr>
        <w:t>ให้ยื่นคำขอจดทะเบียนที่ส่วนจดทะเบียนธุรกิจกลาง</w:t>
      </w:r>
    </w:p>
    <w:p w14:paraId="613CB174" w14:textId="77777777" w:rsidR="00981AF7" w:rsidRPr="009420BE" w:rsidRDefault="007D2015" w:rsidP="007D2015">
      <w:pPr>
        <w:tabs>
          <w:tab w:val="left" w:pos="1440"/>
          <w:tab w:val="left" w:pos="1980"/>
        </w:tabs>
        <w:spacing w:line="235" w:lineRule="auto"/>
        <w:jc w:val="thaiDistribute"/>
        <w:rPr>
          <w:rFonts w:ascii="TH SarabunPSK๙" w:hAnsi="TH SarabunPSK๙" w:cs="TH SarabunPSK๙"/>
          <w:spacing w:val="-2"/>
          <w:sz w:val="32"/>
          <w:szCs w:val="32"/>
          <w:cs/>
        </w:rPr>
      </w:pPr>
      <w:r w:rsidRPr="009420BE">
        <w:rPr>
          <w:rFonts w:ascii="TH SarabunPSK๙" w:hAnsi="TH SarabunPSK๙" w:cs="TH SarabunPSK๙"/>
          <w:sz w:val="32"/>
          <w:szCs w:val="32"/>
          <w:cs/>
        </w:rPr>
        <w:tab/>
      </w:r>
      <w:r w:rsidRPr="009420BE">
        <w:rPr>
          <w:rFonts w:ascii="TH SarabunPSK๙" w:hAnsi="TH SarabunPSK๙" w:cs="TH SarabunPSK๙" w:hint="cs"/>
          <w:spacing w:val="-6"/>
          <w:sz w:val="32"/>
          <w:szCs w:val="32"/>
          <w:cs/>
        </w:rPr>
        <w:t>การขอจดทะเบียนห้างหุ้นส่วนหรือบริษัทที่มีสำนักงานแห่งใหญ่ตั้งอยู่ในเขตจังหวัดอื่น ให้ยื่นคำขอ</w:t>
      </w:r>
      <w:r w:rsidRPr="009420BE">
        <w:rPr>
          <w:rFonts w:ascii="TH SarabunPSK๙" w:hAnsi="TH SarabunPSK๙" w:cs="TH SarabunPSK๙" w:hint="cs"/>
          <w:spacing w:val="-2"/>
          <w:sz w:val="32"/>
          <w:szCs w:val="32"/>
          <w:cs/>
        </w:rPr>
        <w:t>จดทะเบียนที่สำนักงานทะเบียนหุ้นส่วนบริษัทจังหวัดซึ่งห้างหุ้นส่วนหรือบริษัทนั้นมีสำนักงานแห่งใหญ่ตั้งอยู่</w:t>
      </w:r>
      <w:r w:rsidRPr="009420BE">
        <w:rPr>
          <w:rFonts w:ascii="TH SarabunPSK๙" w:hAnsi="TH SarabunPSK๙" w:cs="TH SarabunPSK๙"/>
          <w:spacing w:val="-2"/>
          <w:sz w:val="32"/>
          <w:szCs w:val="32"/>
        </w:rPr>
        <w:t>”</w:t>
      </w:r>
    </w:p>
    <w:p w14:paraId="70708754" w14:textId="77777777" w:rsidR="00A41854" w:rsidRDefault="005F60CA" w:rsidP="007576E1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ข้อ </w:t>
      </w:r>
      <w:r w:rsidR="009420BE">
        <w:rPr>
          <w:rFonts w:ascii="TH SarabunPSK๙" w:hAnsi="TH SarabunPSK๙" w:cs="TH SarabunPSK๙"/>
          <w:sz w:val="32"/>
          <w:szCs w:val="32"/>
        </w:rPr>
        <w:t>4</w:t>
      </w:r>
      <w:r w:rsidR="0001065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ให้</w:t>
      </w:r>
      <w:r w:rsidR="000E6C83">
        <w:rPr>
          <w:rFonts w:ascii="TH SarabunPSK๙" w:hAnsi="TH SarabunPSK๙" w:cs="TH SarabunPSK๙" w:hint="cs"/>
          <w:sz w:val="32"/>
          <w:szCs w:val="32"/>
          <w:cs/>
        </w:rPr>
        <w:t>ยกเลิก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ความในข้อ ๔</w:t>
      </w:r>
      <w:r w:rsidR="00A72841">
        <w:rPr>
          <w:rFonts w:ascii="TH SarabunPSK๙" w:hAnsi="TH SarabunPSK๙" w:cs="TH SarabunPSK๙" w:hint="cs"/>
          <w:sz w:val="32"/>
          <w:szCs w:val="32"/>
          <w:cs/>
        </w:rPr>
        <w:t>4</w:t>
      </w:r>
      <w:r w:rsidR="00FE05B6">
        <w:rPr>
          <w:rFonts w:ascii="TH SarabunPSK๙" w:hAnsi="TH SarabunPSK๙" w:cs="TH SarabunPSK๙"/>
          <w:sz w:val="32"/>
          <w:szCs w:val="32"/>
          <w:cs/>
        </w:rPr>
        <w:t xml:space="preserve"> แห่งระเบียบสำ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นักงานทะเบียนหุ้นส่วนบริษัทกลางว่าด้วย</w:t>
      </w:r>
      <w:r w:rsidR="00A72841">
        <w:rPr>
          <w:rFonts w:ascii="TH SarabunPSK๙" w:hAnsi="TH SarabunPSK๙" w:cs="TH SarabunPSK๙" w:hint="cs"/>
          <w:sz w:val="32"/>
          <w:szCs w:val="32"/>
          <w:cs/>
        </w:rPr>
        <w:t xml:space="preserve">    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>การจดทะเ</w:t>
      </w:r>
      <w:r w:rsidR="00AD5813">
        <w:rPr>
          <w:rFonts w:ascii="TH SarabunPSK๙" w:hAnsi="TH SarabunPSK๙" w:cs="TH SarabunPSK๙"/>
          <w:sz w:val="32"/>
          <w:szCs w:val="32"/>
          <w:cs/>
        </w:rPr>
        <w:t xml:space="preserve">บียนห้างหุ้นส่วนและบริษัท </w:t>
      </w:r>
      <w:r w:rsidR="009420BE">
        <w:rPr>
          <w:rFonts w:ascii="TH SarabunPSK๙" w:hAnsi="TH SarabunPSK๙" w:cs="TH SarabunPSK๙"/>
          <w:sz w:val="32"/>
          <w:szCs w:val="32"/>
        </w:rPr>
        <w:t>(</w:t>
      </w:r>
      <w:r w:rsidR="009420BE">
        <w:rPr>
          <w:rFonts w:ascii="TH SarabunPSK๙" w:hAnsi="TH SarabunPSK๙" w:cs="TH SarabunPSK๙" w:hint="cs"/>
          <w:sz w:val="32"/>
          <w:szCs w:val="32"/>
          <w:cs/>
        </w:rPr>
        <w:t>ฉบับ</w:t>
      </w:r>
      <w:r w:rsidR="009420BE" w:rsidRPr="009420BE">
        <w:rPr>
          <w:rFonts w:ascii="TH SarabunPSK๙" w:hAnsi="TH SarabunPSK๙" w:cs="TH SarabunPSK๙" w:hint="cs"/>
          <w:sz w:val="32"/>
          <w:szCs w:val="32"/>
          <w:cs/>
        </w:rPr>
        <w:t>ที่ 3</w:t>
      </w:r>
      <w:r w:rsidR="009420BE" w:rsidRPr="009420BE">
        <w:rPr>
          <w:rFonts w:ascii="TH SarabunPSK๙" w:hAnsi="TH SarabunPSK๙" w:cs="TH SarabunPSK๙"/>
          <w:sz w:val="32"/>
          <w:szCs w:val="32"/>
        </w:rPr>
        <w:t>)</w:t>
      </w:r>
      <w:r w:rsidR="009420BE" w:rsidRPr="009420BE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AD5813" w:rsidRPr="009420BE">
        <w:rPr>
          <w:rFonts w:ascii="TH SarabunPSK๙" w:hAnsi="TH SarabunPSK๙" w:cs="TH SarabunPSK๙"/>
          <w:sz w:val="32"/>
          <w:szCs w:val="32"/>
          <w:cs/>
        </w:rPr>
        <w:t xml:space="preserve">พ.ศ. </w:t>
      </w:r>
      <w:r w:rsidR="006D54F1" w:rsidRPr="009420BE">
        <w:rPr>
          <w:rFonts w:ascii="TH SarabunPSK๙" w:hAnsi="TH SarabunPSK๙" w:cs="TH SarabunPSK๙"/>
          <w:sz w:val="32"/>
          <w:szCs w:val="32"/>
          <w:cs/>
        </w:rPr>
        <w:t>๒๕6</w:t>
      </w:r>
      <w:r w:rsidR="009420BE" w:rsidRPr="009420BE">
        <w:rPr>
          <w:rFonts w:ascii="TH SarabunPSK๙" w:hAnsi="TH SarabunPSK๙" w:cs="TH SarabunPSK๙" w:hint="cs"/>
          <w:sz w:val="32"/>
          <w:szCs w:val="32"/>
          <w:cs/>
        </w:rPr>
        <w:t>3</w:t>
      </w:r>
      <w:r w:rsidR="00A72841" w:rsidRPr="00A72841">
        <w:rPr>
          <w:rFonts w:ascii="TH SarabunPSK๙" w:hAnsi="TH SarabunPSK๙" w:cs="TH SarabunPSK๙"/>
          <w:sz w:val="32"/>
          <w:szCs w:val="32"/>
          <w:cs/>
        </w:rPr>
        <w:t xml:space="preserve"> และให้ใช้ความต่อไปนี้แทน</w:t>
      </w:r>
    </w:p>
    <w:p w14:paraId="280499B4" w14:textId="77777777" w:rsidR="009420BE" w:rsidRPr="009356DC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ab/>
      </w:r>
      <w:r w:rsidRPr="009356DC">
        <w:rPr>
          <w:rFonts w:ascii="TH SarabunPSK๙" w:hAnsi="TH SarabunPSK๙" w:cs="TH SarabunPSK๙"/>
          <w:sz w:val="32"/>
          <w:szCs w:val="32"/>
        </w:rPr>
        <w:t>“</w:t>
      </w:r>
      <w:r w:rsidRPr="009356DC">
        <w:rPr>
          <w:rFonts w:ascii="TH SarabunPSK๙" w:hAnsi="TH SarabunPSK๙" w:cs="TH SarabunPSK๙"/>
          <w:sz w:val="32"/>
          <w:szCs w:val="32"/>
          <w:cs/>
        </w:rPr>
        <w:t>ข้อ ๔๔ วัตถุที่ประสงค์ของห้างหุ้นส่วนและบริษัทจะต้องไม่มีลักษณะดังต่อไปนี้</w:t>
      </w:r>
    </w:p>
    <w:p w14:paraId="53894F5A" w14:textId="77777777" w:rsidR="009420BE" w:rsidRPr="009356DC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(๑) ขัดต่อกฎหมาย ความสงบเรียบร้อย หรือศีลธรรมอันดีของประชาชน หรือขัดต่อ             รัฐประ</w:t>
      </w:r>
      <w:proofErr w:type="spellStart"/>
      <w:r w:rsidRPr="009356DC">
        <w:rPr>
          <w:rFonts w:ascii="TH SarabunPSK๙" w:hAnsi="TH SarabunPSK๙" w:cs="TH SarabunPSK๙"/>
          <w:sz w:val="32"/>
          <w:szCs w:val="32"/>
          <w:cs/>
        </w:rPr>
        <w:t>ศาส</w:t>
      </w:r>
      <w:proofErr w:type="spellEnd"/>
      <w:r w:rsidRPr="009356DC">
        <w:rPr>
          <w:rFonts w:ascii="TH SarabunPSK๙" w:hAnsi="TH SarabunPSK๙" w:cs="TH SarabunPSK๙"/>
          <w:sz w:val="32"/>
          <w:szCs w:val="32"/>
          <w:cs/>
        </w:rPr>
        <w:t xml:space="preserve">โนบาย </w:t>
      </w:r>
    </w:p>
    <w:p w14:paraId="55B61C0A" w14:textId="77777777" w:rsidR="009420BE" w:rsidRPr="009356DC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  <w:t>(๒) ใช้คำหรือข้อความที่มีความหมายไม่ชัดเจน หรือไม่กำหนดขอบเขตให้ชัดเจนแน่นอน</w:t>
      </w:r>
    </w:p>
    <w:p w14:paraId="465E9E7F" w14:textId="77777777" w:rsidR="009420B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9356DC">
        <w:rPr>
          <w:rFonts w:ascii="TH SarabunPSK๙" w:hAnsi="TH SarabunPSK๙" w:cs="TH SarabunPSK๙"/>
          <w:sz w:val="32"/>
          <w:szCs w:val="32"/>
          <w:cs/>
        </w:rPr>
        <w:tab/>
      </w:r>
      <w:r w:rsidRPr="00B810CE">
        <w:rPr>
          <w:rFonts w:ascii="TH SarabunPSK๙" w:hAnsi="TH SarabunPSK๙" w:cs="TH SarabunPSK๙"/>
          <w:sz w:val="32"/>
          <w:szCs w:val="32"/>
          <w:cs/>
        </w:rPr>
        <w:t xml:space="preserve">(๓) </w:t>
      </w:r>
      <w:r w:rsidRPr="00B810CE">
        <w:rPr>
          <w:rFonts w:ascii="TH SarabunPSK๙" w:hAnsi="TH SarabunPSK๙" w:cs="TH SarabunPSK๙" w:hint="cs"/>
          <w:sz w:val="32"/>
          <w:szCs w:val="32"/>
          <w:cs/>
        </w:rPr>
        <w:t xml:space="preserve">ธุรกิจประกันภัย </w:t>
      </w:r>
      <w:r w:rsidRPr="00B810CE">
        <w:rPr>
          <w:rFonts w:ascii="TH SarabunPSK๙" w:hAnsi="TH SarabunPSK๙" w:cs="TH SarabunPSK๙"/>
          <w:sz w:val="32"/>
          <w:szCs w:val="32"/>
          <w:cs/>
        </w:rPr>
        <w:t>ธุรกิจธนาคาร ธุรกิจเงินทุน ธุรกิจเครดิตฟองซิเอร์</w:t>
      </w:r>
      <w:r w:rsidRPr="00B810CE">
        <w:rPr>
          <w:rFonts w:ascii="TH SarabunPSK๙" w:hAnsi="TH SarabunPSK๙" w:cs="TH SarabunPSK๙"/>
          <w:sz w:val="32"/>
          <w:szCs w:val="32"/>
        </w:rPr>
        <w:t xml:space="preserve"> </w:t>
      </w:r>
    </w:p>
    <w:p w14:paraId="36F3596F" w14:textId="77777777" w:rsidR="00765891" w:rsidRPr="00B810CE" w:rsidRDefault="00765891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  <w:cs/>
        </w:rPr>
      </w:pPr>
    </w:p>
    <w:p w14:paraId="30BAD55C" w14:textId="77777777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lastRenderedPageBreak/>
        <w:tab/>
        <w:t>(4) กิจการแชร์</w:t>
      </w:r>
    </w:p>
    <w:p w14:paraId="0A9802B1" w14:textId="77777777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 xml:space="preserve">(5) </w:t>
      </w:r>
      <w:r w:rsidRPr="00B810CE">
        <w:rPr>
          <w:rFonts w:ascii="TH SarabunPSK๙" w:hAnsi="TH SarabunPSK๙" w:cs="TH SarabunPSK๙"/>
          <w:spacing w:val="-6"/>
          <w:sz w:val="32"/>
          <w:szCs w:val="32"/>
          <w:cs/>
        </w:rPr>
        <w:t>ธุรกิจหลักทรัพย์ ธุรกิจข้อมูลเครดิต ธุรกิจจัดหางาน กิจการซื้อขายสินค้าล่วงหน้า (คอมโมดิตี้)</w:t>
      </w:r>
      <w:r w:rsidRPr="00B810CE">
        <w:rPr>
          <w:rFonts w:ascii="TH SarabunPSK๙" w:hAnsi="TH SarabunPSK๙" w:cs="TH SarabunPSK๙"/>
          <w:sz w:val="32"/>
          <w:szCs w:val="32"/>
          <w:cs/>
        </w:rPr>
        <w:t xml:space="preserve"> กิจการไปรษณีย์ เว้นแต่จะได้รับอนุญาตให้ประกอบธุรกิจดังกล่าวจากหน่วยงานที่เกี่ยวข้อง</w:t>
      </w:r>
    </w:p>
    <w:p w14:paraId="04ABF2BB" w14:textId="77777777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>(6)  กิจการนายหน้าประกันภัย เว้นแต่จะได้รับความเห็นชอบจากสำนักงานคณะกรรมการกำกับและส่งเสริมการประกอบธุรกิจประกันภัย</w:t>
      </w:r>
    </w:p>
    <w:p w14:paraId="538BACC6" w14:textId="77777777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>(7) ธุรกิจขายตรง หรือธุรกิจตลาดแบบตรง เว้นแต่จะได้รับการจดทะเบียนให้ประกอบธุรกิจดังกล่าวจากสำนักงานคณะกรรมการคุ้มครองผู้บริโภค</w:t>
      </w:r>
    </w:p>
    <w:p w14:paraId="307014A7" w14:textId="3DEE5429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>(</w:t>
      </w:r>
      <w:r w:rsidR="00951EE5">
        <w:rPr>
          <w:rFonts w:ascii="TH SarabunPSK๙" w:hAnsi="TH SarabunPSK๙" w:cs="TH SarabunPSK๙"/>
          <w:sz w:val="32"/>
          <w:szCs w:val="32"/>
        </w:rPr>
        <w:t>8</w:t>
      </w:r>
      <w:r w:rsidRPr="00B810CE">
        <w:rPr>
          <w:rFonts w:ascii="TH SarabunPSK๙" w:hAnsi="TH SarabunPSK๙" w:cs="TH SarabunPSK๙"/>
          <w:sz w:val="32"/>
          <w:szCs w:val="32"/>
          <w:cs/>
        </w:rPr>
        <w:t>) กิจการนายหน้า ตัวแทน และตัวแทนค้าต่างในธุรกิจ</w:t>
      </w:r>
      <w:proofErr w:type="spellStart"/>
      <w:r w:rsidRPr="00B810CE">
        <w:rPr>
          <w:rFonts w:ascii="TH SarabunPSK๙" w:hAnsi="TH SarabunPSK๙" w:cs="TH SarabunPSK๙"/>
          <w:sz w:val="32"/>
          <w:szCs w:val="32"/>
          <w:cs/>
        </w:rPr>
        <w:t>ต่างๆ</w:t>
      </w:r>
      <w:proofErr w:type="spellEnd"/>
      <w:r w:rsidRPr="00B810CE">
        <w:rPr>
          <w:rFonts w:ascii="TH SarabunPSK๙" w:hAnsi="TH SarabunPSK๙" w:cs="TH SarabunPSK๙"/>
          <w:sz w:val="32"/>
          <w:szCs w:val="32"/>
          <w:cs/>
        </w:rPr>
        <w:t xml:space="preserve"> เว้นแต่จะได้ระบุว่า</w:t>
      </w:r>
      <w:r w:rsidR="00820580">
        <w:rPr>
          <w:rFonts w:ascii="TH SarabunPSK๙" w:hAnsi="TH SarabunPSK๙" w:cs="TH SarabunPSK๙"/>
          <w:sz w:val="32"/>
          <w:szCs w:val="32"/>
        </w:rPr>
        <w:t xml:space="preserve"> </w:t>
      </w:r>
      <w:r w:rsidRPr="00B810CE">
        <w:rPr>
          <w:rFonts w:ascii="TH SarabunPSK๙" w:hAnsi="TH SarabunPSK๙" w:cs="TH SarabunPSK๙"/>
          <w:sz w:val="32"/>
          <w:szCs w:val="32"/>
          <w:cs/>
        </w:rPr>
        <w:t>ยกเว้นกิจการประกันภัย การหาสมาชิกให้สมาคม และการค้าหลักทรัพย์</w:t>
      </w:r>
    </w:p>
    <w:p w14:paraId="56D513A6" w14:textId="77777777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>(</w:t>
      </w:r>
      <w:r w:rsidR="00951EE5">
        <w:rPr>
          <w:rFonts w:ascii="TH SarabunPSK๙" w:hAnsi="TH SarabunPSK๙" w:cs="TH SarabunPSK๙"/>
          <w:sz w:val="32"/>
          <w:szCs w:val="32"/>
        </w:rPr>
        <w:t>9</w:t>
      </w:r>
      <w:r w:rsidRPr="00B810CE">
        <w:rPr>
          <w:rFonts w:ascii="TH SarabunPSK๙" w:hAnsi="TH SarabunPSK๙" w:cs="TH SarabunPSK๙"/>
          <w:sz w:val="32"/>
          <w:szCs w:val="32"/>
          <w:cs/>
        </w:rPr>
        <w:t xml:space="preserve">) กิจการเกี่ยวกับการรับจำนองทรัพย์สิน เว้นแต่จะระบุไว้โดยชัดแจ้งว่า </w:t>
      </w:r>
      <w:r w:rsidRPr="00B810CE">
        <w:rPr>
          <w:rFonts w:ascii="TH SarabunPSK๙" w:hAnsi="TH SarabunPSK๙" w:cs="TH SarabunPSK๙"/>
          <w:sz w:val="32"/>
          <w:szCs w:val="32"/>
        </w:rPr>
        <w:t>“</w:t>
      </w:r>
      <w:r w:rsidRPr="00B810CE">
        <w:rPr>
          <w:rFonts w:ascii="TH SarabunPSK๙" w:hAnsi="TH SarabunPSK๙" w:cs="TH SarabunPSK๙"/>
          <w:sz w:val="32"/>
          <w:szCs w:val="32"/>
          <w:cs/>
        </w:rPr>
        <w:t>โดยมิได้รับฝากเงินหรือรับเงินจากประชาชนและใช้ประโยชน์จากเงินนั้น</w:t>
      </w:r>
      <w:r w:rsidRPr="00B810CE">
        <w:rPr>
          <w:rFonts w:ascii="TH SarabunPSK๙" w:hAnsi="TH SarabunPSK๙" w:cs="TH SarabunPSK๙"/>
          <w:sz w:val="32"/>
          <w:szCs w:val="32"/>
        </w:rPr>
        <w:t>”</w:t>
      </w:r>
    </w:p>
    <w:p w14:paraId="475F9DFF" w14:textId="77777777" w:rsidR="009420BE" w:rsidRPr="00B810C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>(1</w:t>
      </w:r>
      <w:r w:rsidR="00951EE5">
        <w:rPr>
          <w:rFonts w:ascii="TH SarabunPSK๙" w:hAnsi="TH SarabunPSK๙" w:cs="TH SarabunPSK๙"/>
          <w:sz w:val="32"/>
          <w:szCs w:val="32"/>
        </w:rPr>
        <w:t>0</w:t>
      </w:r>
      <w:r w:rsidRPr="00B810CE">
        <w:rPr>
          <w:rFonts w:ascii="TH SarabunPSK๙" w:hAnsi="TH SarabunPSK๙" w:cs="TH SarabunPSK๙"/>
          <w:sz w:val="32"/>
          <w:szCs w:val="32"/>
          <w:cs/>
        </w:rPr>
        <w:t xml:space="preserve">) กิจการซื้อขายแลกเปลี่ยนเงินตราต่างประเทศ การศึกษา โรงเรียน สถาบันการศึกษา   เว้นแต่จะได้ระบุข้อความว่า </w:t>
      </w:r>
      <w:r w:rsidRPr="00B810CE">
        <w:rPr>
          <w:rFonts w:ascii="TH SarabunPSK๙" w:hAnsi="TH SarabunPSK๙" w:cs="TH SarabunPSK๙"/>
          <w:sz w:val="32"/>
          <w:szCs w:val="32"/>
        </w:rPr>
        <w:t>“</w:t>
      </w:r>
      <w:r w:rsidRPr="00B810CE">
        <w:rPr>
          <w:rFonts w:ascii="TH SarabunPSK๙" w:hAnsi="TH SarabunPSK๙" w:cs="TH SarabunPSK๙"/>
          <w:sz w:val="32"/>
          <w:szCs w:val="32"/>
          <w:cs/>
        </w:rPr>
        <w:t>เมื่อได้รับอนุญาตจากหน่วยงานที่เกี่ยวข้องแล้ว</w:t>
      </w:r>
      <w:r w:rsidRPr="00B810CE">
        <w:rPr>
          <w:rFonts w:ascii="TH SarabunPSK๙" w:hAnsi="TH SarabunPSK๙" w:cs="TH SarabunPSK๙"/>
          <w:sz w:val="32"/>
          <w:szCs w:val="32"/>
        </w:rPr>
        <w:t>”</w:t>
      </w:r>
    </w:p>
    <w:p w14:paraId="3A3D1F8C" w14:textId="77777777" w:rsidR="009420BE" w:rsidRDefault="009420BE" w:rsidP="009420BE">
      <w:pPr>
        <w:tabs>
          <w:tab w:val="left" w:pos="1440"/>
          <w:tab w:val="left" w:pos="2268"/>
        </w:tabs>
        <w:jc w:val="thaiDistribute"/>
        <w:rPr>
          <w:rFonts w:ascii="TH SarabunPSK๙" w:hAnsi="TH SarabunPSK๙" w:cs="TH SarabunPSK๙"/>
          <w:sz w:val="32"/>
          <w:szCs w:val="32"/>
        </w:rPr>
      </w:pPr>
      <w:r w:rsidRPr="00B810CE">
        <w:rPr>
          <w:rFonts w:ascii="TH SarabunPSK๙" w:hAnsi="TH SarabunPSK๙" w:cs="TH SarabunPSK๙"/>
          <w:sz w:val="32"/>
          <w:szCs w:val="32"/>
          <w:cs/>
        </w:rPr>
        <w:tab/>
        <w:t>(1</w:t>
      </w:r>
      <w:r w:rsidR="00951EE5">
        <w:rPr>
          <w:rFonts w:ascii="TH SarabunPSK๙" w:hAnsi="TH SarabunPSK๙" w:cs="TH SarabunPSK๙"/>
          <w:sz w:val="32"/>
          <w:szCs w:val="32"/>
        </w:rPr>
        <w:t>1</w:t>
      </w:r>
      <w:r w:rsidRPr="00B810CE">
        <w:rPr>
          <w:rFonts w:ascii="TH SarabunPSK๙" w:hAnsi="TH SarabunPSK๙" w:cs="TH SarabunPSK๙"/>
          <w:sz w:val="32"/>
          <w:szCs w:val="32"/>
          <w:cs/>
        </w:rPr>
        <w:t xml:space="preserve">) กิจการคลังสินค้า กิจการไซโล หรือกิจการห้องเย็น เว้นแต่จะได้ระบุข้อความว่า </w:t>
      </w:r>
      <w:r w:rsidRPr="00B810CE">
        <w:rPr>
          <w:rFonts w:ascii="TH SarabunPSK๙" w:hAnsi="TH SarabunPSK๙" w:cs="TH SarabunPSK๙"/>
          <w:sz w:val="32"/>
          <w:szCs w:val="32"/>
        </w:rPr>
        <w:t>“</w:t>
      </w:r>
      <w:r w:rsidRPr="00B810CE">
        <w:rPr>
          <w:rFonts w:ascii="TH SarabunPSK๙" w:hAnsi="TH SarabunPSK๙" w:cs="TH SarabunPSK๙"/>
          <w:sz w:val="32"/>
          <w:szCs w:val="32"/>
          <w:cs/>
        </w:rPr>
        <w:t>ทั้งนี้ จะประกอบกิจการได้ก็ต่อเมื่อได้รับอนุญาตจากกรมการค้าภายใน</w:t>
      </w:r>
      <w:r w:rsidRPr="009356DC">
        <w:rPr>
          <w:rFonts w:ascii="TH SarabunPSK๙" w:hAnsi="TH SarabunPSK๙" w:cs="TH SarabunPSK๙"/>
          <w:sz w:val="32"/>
          <w:szCs w:val="32"/>
          <w:cs/>
        </w:rPr>
        <w:t>แล้ว</w:t>
      </w:r>
      <w:r w:rsidRPr="009356DC">
        <w:rPr>
          <w:rFonts w:ascii="TH SarabunPSK๙" w:hAnsi="TH SarabunPSK๙" w:cs="TH SarabunPSK๙"/>
          <w:sz w:val="32"/>
          <w:szCs w:val="32"/>
        </w:rPr>
        <w:t>”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</w:p>
    <w:p w14:paraId="55F00484" w14:textId="77777777" w:rsidR="009420BE" w:rsidRDefault="009420BE" w:rsidP="00901013">
      <w:pPr>
        <w:tabs>
          <w:tab w:val="left" w:pos="1440"/>
          <w:tab w:val="left" w:pos="1980"/>
        </w:tabs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</w:p>
    <w:p w14:paraId="73EA20CE" w14:textId="4AFF66BB" w:rsidR="00121263" w:rsidRPr="00901013" w:rsidRDefault="00AC1913" w:rsidP="00820580">
      <w:pPr>
        <w:tabs>
          <w:tab w:val="left" w:pos="1440"/>
          <w:tab w:val="left" w:pos="1980"/>
          <w:tab w:val="left" w:pos="4536"/>
        </w:tabs>
        <w:ind w:firstLine="3686"/>
        <w:jc w:val="center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ประกาศ</w:t>
      </w:r>
      <w:r w:rsidR="009E7891">
        <w:rPr>
          <w:rFonts w:ascii="TH SarabunPSK๙" w:hAnsi="TH SarabunPSK๙" w:cs="TH SarabunPSK๙"/>
          <w:sz w:val="32"/>
          <w:szCs w:val="32"/>
          <w:cs/>
        </w:rPr>
        <w:t xml:space="preserve"> ณ </w:t>
      </w:r>
      <w:r w:rsidR="009E7891" w:rsidRPr="00901013">
        <w:rPr>
          <w:rFonts w:ascii="TH SarabunPSK๙" w:hAnsi="TH SarabunPSK๙" w:cs="TH SarabunPSK๙"/>
          <w:sz w:val="32"/>
          <w:szCs w:val="32"/>
          <w:cs/>
        </w:rPr>
        <w:t>วันที่</w:t>
      </w:r>
      <w:r w:rsidR="00076B46" w:rsidRPr="00901013">
        <w:rPr>
          <w:rFonts w:ascii="TH SarabunPSK๙" w:hAnsi="TH SarabunPSK๙" w:cs="TH SarabunPSK๙" w:hint="cs"/>
          <w:sz w:val="32"/>
          <w:szCs w:val="32"/>
          <w:cs/>
        </w:rPr>
        <w:t xml:space="preserve">  </w:t>
      </w:r>
      <w:r w:rsidR="00820580">
        <w:rPr>
          <w:rFonts w:ascii="TH SarabunPSK๙" w:hAnsi="TH SarabunPSK๙" w:cs="TH SarabunPSK๙" w:hint="cs"/>
          <w:sz w:val="32"/>
          <w:szCs w:val="32"/>
          <w:cs/>
        </w:rPr>
        <w:t>๒๓</w:t>
      </w:r>
      <w:r w:rsidR="009171BA" w:rsidRPr="00901013">
        <w:rPr>
          <w:rFonts w:ascii="TH SarabunPSK๙" w:hAnsi="TH SarabunPSK๙" w:cs="TH SarabunPSK๙"/>
          <w:sz w:val="32"/>
          <w:szCs w:val="32"/>
        </w:rPr>
        <w:t xml:space="preserve">  </w:t>
      </w:r>
      <w:r w:rsidR="00901013">
        <w:rPr>
          <w:rFonts w:ascii="TH SarabunPSK๙" w:hAnsi="TH SarabunPSK๙" w:cs="TH SarabunPSK๙" w:hint="cs"/>
          <w:sz w:val="32"/>
          <w:szCs w:val="32"/>
          <w:cs/>
        </w:rPr>
        <w:t xml:space="preserve">ธันวาคม </w:t>
      </w:r>
      <w:r w:rsidR="006D54F1" w:rsidRPr="00901013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5F60CA" w:rsidRPr="00901013">
        <w:rPr>
          <w:rFonts w:ascii="TH SarabunPSK๙" w:hAnsi="TH SarabunPSK๙" w:cs="TH SarabunPSK๙" w:hint="cs"/>
          <w:sz w:val="32"/>
          <w:szCs w:val="32"/>
          <w:cs/>
        </w:rPr>
        <w:t xml:space="preserve">พ.ศ. </w:t>
      </w:r>
      <w:r w:rsidR="006D54F1" w:rsidRPr="00901013">
        <w:rPr>
          <w:rFonts w:ascii="TH SarabunPSK๙" w:hAnsi="TH SarabunPSK๙" w:cs="TH SarabunPSK๙" w:hint="cs"/>
          <w:sz w:val="32"/>
          <w:szCs w:val="32"/>
          <w:cs/>
        </w:rPr>
        <w:t>256</w:t>
      </w:r>
      <w:r w:rsidR="00CE3976" w:rsidRPr="00901013">
        <w:rPr>
          <w:rFonts w:ascii="TH SarabunPSK๙" w:hAnsi="TH SarabunPSK๙" w:cs="TH SarabunPSK๙" w:hint="cs"/>
          <w:sz w:val="32"/>
          <w:szCs w:val="32"/>
          <w:cs/>
        </w:rPr>
        <w:t>3</w:t>
      </w:r>
    </w:p>
    <w:p w14:paraId="59EC2E51" w14:textId="5A38AADB" w:rsidR="00DD03F8" w:rsidRPr="00901013" w:rsidRDefault="008705F2" w:rsidP="00820580">
      <w:pPr>
        <w:tabs>
          <w:tab w:val="left" w:pos="4536"/>
          <w:tab w:val="left" w:pos="4680"/>
        </w:tabs>
        <w:spacing w:before="60"/>
        <w:ind w:firstLine="3686"/>
        <w:jc w:val="center"/>
        <w:rPr>
          <w:rFonts w:ascii="TH SarabunPSK๙" w:hAnsi="TH SarabunPSK๙" w:cs="TH SarabunPSK๙"/>
          <w:sz w:val="32"/>
          <w:szCs w:val="32"/>
        </w:rPr>
      </w:pPr>
      <w:r w:rsidRPr="00901013">
        <w:rPr>
          <w:rFonts w:ascii="TH SarabunPSK๙" w:hAnsi="TH SarabunPSK๙" w:cs="TH SarabunPSK๙"/>
          <w:sz w:val="32"/>
          <w:szCs w:val="32"/>
          <w:cs/>
        </w:rPr>
        <w:t>ทศพล ทังสุบุตร</w:t>
      </w:r>
    </w:p>
    <w:p w14:paraId="54B9BB6E" w14:textId="6B3FC12D" w:rsidR="00DD03F8" w:rsidRPr="000702FA" w:rsidRDefault="0041236D" w:rsidP="00820580">
      <w:pPr>
        <w:tabs>
          <w:tab w:val="left" w:pos="4536"/>
        </w:tabs>
        <w:spacing w:before="60"/>
        <w:ind w:firstLine="3686"/>
        <w:jc w:val="center"/>
        <w:rPr>
          <w:rFonts w:ascii="TH SarabunPSK๙" w:hAnsi="TH SarabunPSK๙" w:cs="TH SarabunPSK๙"/>
          <w:color w:val="000000"/>
          <w:sz w:val="32"/>
          <w:szCs w:val="32"/>
        </w:rPr>
      </w:pPr>
      <w:r w:rsidRPr="000702FA">
        <w:rPr>
          <w:rFonts w:ascii="TH SarabunPSK๙" w:hAnsi="TH SarabunPSK๙" w:cs="TH SarabunPSK๙" w:hint="cs"/>
          <w:color w:val="000000"/>
          <w:sz w:val="32"/>
          <w:szCs w:val="32"/>
          <w:cs/>
        </w:rPr>
        <w:t>อ</w:t>
      </w:r>
      <w:r w:rsidRPr="000702FA">
        <w:rPr>
          <w:rFonts w:ascii="TH SarabunPSK๙" w:hAnsi="TH SarabunPSK๙" w:cs="TH SarabunPSK๙"/>
          <w:color w:val="000000"/>
          <w:sz w:val="32"/>
          <w:szCs w:val="32"/>
          <w:cs/>
        </w:rPr>
        <w:t>ธิบดีกรมพัฒนาธุรกิจการค้า</w:t>
      </w:r>
    </w:p>
    <w:p w14:paraId="74585B47" w14:textId="5B6EC975" w:rsidR="00305CF5" w:rsidRPr="000702FA" w:rsidRDefault="001B173E" w:rsidP="00820580">
      <w:pPr>
        <w:tabs>
          <w:tab w:val="left" w:pos="4536"/>
        </w:tabs>
        <w:ind w:firstLine="3686"/>
        <w:jc w:val="center"/>
        <w:rPr>
          <w:rFonts w:ascii="TH SarabunPSK๙" w:hAnsi="TH SarabunPSK๙" w:cs="TH SarabunPSK๙"/>
          <w:b/>
          <w:bCs/>
          <w:color w:val="000000"/>
          <w:sz w:val="32"/>
          <w:szCs w:val="32"/>
        </w:rPr>
      </w:pPr>
      <w:r w:rsidRPr="000702FA">
        <w:rPr>
          <w:rFonts w:ascii="TH SarabunPSK๙" w:hAnsi="TH SarabunPSK๙" w:cs="TH SarabunPSK๙"/>
          <w:color w:val="000000"/>
          <w:sz w:val="32"/>
          <w:szCs w:val="32"/>
          <w:cs/>
        </w:rPr>
        <w:t>นายทะเบียนกลา</w:t>
      </w:r>
      <w:r w:rsidR="00502F0D" w:rsidRPr="000702FA">
        <w:rPr>
          <w:rFonts w:ascii="TH SarabunPSK๙" w:hAnsi="TH SarabunPSK๙" w:cs="TH SarabunPSK๙" w:hint="cs"/>
          <w:color w:val="000000"/>
          <w:sz w:val="32"/>
          <w:szCs w:val="32"/>
          <w:cs/>
        </w:rPr>
        <w:t>ง</w:t>
      </w:r>
    </w:p>
    <w:sectPr w:rsidR="00305CF5" w:rsidRPr="000702FA" w:rsidSect="00901013">
      <w:headerReference w:type="default" r:id="rId9"/>
      <w:headerReference w:type="first" r:id="rId10"/>
      <w:pgSz w:w="11906" w:h="16838" w:code="9"/>
      <w:pgMar w:top="1559" w:right="1287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7D9F" w14:textId="77777777" w:rsidR="00451538" w:rsidRDefault="00451538" w:rsidP="003B52CD">
      <w:r>
        <w:separator/>
      </w:r>
    </w:p>
  </w:endnote>
  <w:endnote w:type="continuationSeparator" w:id="0">
    <w:p w14:paraId="0B9390D0" w14:textId="77777777" w:rsidR="00451538" w:rsidRDefault="00451538" w:rsidP="003B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022D" w14:textId="77777777" w:rsidR="00451538" w:rsidRDefault="00451538" w:rsidP="003B52CD">
      <w:r>
        <w:separator/>
      </w:r>
    </w:p>
  </w:footnote>
  <w:footnote w:type="continuationSeparator" w:id="0">
    <w:p w14:paraId="793F0B69" w14:textId="77777777" w:rsidR="00451538" w:rsidRDefault="00451538" w:rsidP="003B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B73D2" w14:textId="77777777" w:rsidR="002E7AFF" w:rsidRPr="002E7AFF" w:rsidRDefault="002E7AFF">
    <w:pPr>
      <w:pStyle w:val="a6"/>
      <w:jc w:val="center"/>
      <w:rPr>
        <w:rFonts w:ascii="TH SarabunPSK๙" w:hAnsi="TH SarabunPSK๙" w:cs="TH SarabunPSK๙"/>
        <w:sz w:val="32"/>
        <w:szCs w:val="32"/>
      </w:rPr>
    </w:pPr>
    <w:r>
      <w:rPr>
        <w:rFonts w:ascii="TH SarabunPSK๙" w:hAnsi="TH SarabunPSK๙" w:cs="TH SarabunPSK๙"/>
        <w:sz w:val="32"/>
        <w:szCs w:val="32"/>
      </w:rPr>
      <w:t>-</w:t>
    </w:r>
    <w:r w:rsidRPr="002E7AFF">
      <w:rPr>
        <w:rFonts w:ascii="TH SarabunPSK๙" w:hAnsi="TH SarabunPSK๙" w:cs="TH SarabunPSK๙"/>
        <w:sz w:val="32"/>
        <w:szCs w:val="32"/>
      </w:rPr>
      <w:fldChar w:fldCharType="begin"/>
    </w:r>
    <w:r w:rsidRPr="002E7AFF">
      <w:rPr>
        <w:rFonts w:ascii="TH SarabunPSK๙" w:hAnsi="TH SarabunPSK๙" w:cs="TH SarabunPSK๙"/>
        <w:sz w:val="32"/>
        <w:szCs w:val="32"/>
      </w:rPr>
      <w:instrText xml:space="preserve"> PAGE   \* MERGEFORMAT </w:instrText>
    </w:r>
    <w:r w:rsidRPr="002E7AFF">
      <w:rPr>
        <w:rFonts w:ascii="TH SarabunPSK๙" w:hAnsi="TH SarabunPSK๙" w:cs="TH SarabunPSK๙"/>
        <w:sz w:val="32"/>
        <w:szCs w:val="32"/>
      </w:rPr>
      <w:fldChar w:fldCharType="separate"/>
    </w:r>
    <w:r w:rsidR="00BD5AD2">
      <w:rPr>
        <w:rFonts w:ascii="TH SarabunPSK๙" w:hAnsi="TH SarabunPSK๙" w:cs="TH SarabunPSK๙"/>
        <w:noProof/>
        <w:sz w:val="32"/>
        <w:szCs w:val="32"/>
      </w:rPr>
      <w:t>2</w:t>
    </w:r>
    <w:r w:rsidRPr="002E7AFF">
      <w:rPr>
        <w:rFonts w:ascii="TH SarabunPSK๙" w:hAnsi="TH SarabunPSK๙" w:cs="TH SarabunPSK๙"/>
        <w:noProof/>
        <w:sz w:val="32"/>
        <w:szCs w:val="32"/>
      </w:rPr>
      <w:fldChar w:fldCharType="end"/>
    </w:r>
    <w:r>
      <w:rPr>
        <w:rFonts w:ascii="TH SarabunPSK๙" w:hAnsi="TH SarabunPSK๙" w:cs="TH SarabunPSK๙"/>
        <w:noProof/>
        <w:sz w:val="32"/>
        <w:szCs w:val="32"/>
      </w:rPr>
      <w:t>-</w:t>
    </w:r>
  </w:p>
  <w:p w14:paraId="2AC73AD9" w14:textId="77777777" w:rsidR="003B52CD" w:rsidRPr="00901013" w:rsidRDefault="003B52CD" w:rsidP="004C3149">
    <w:pPr>
      <w:pStyle w:val="a6"/>
      <w:ind w:left="4253"/>
      <w:rPr>
        <w:rFonts w:ascii="TH SarabunIT๙" w:hAnsi="TH SarabunIT๙" w:cs="TH SarabunIT๙"/>
        <w:sz w:val="20"/>
        <w:szCs w:val="20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A774" w14:textId="77777777" w:rsidR="00C476F8" w:rsidRPr="00036DC3" w:rsidRDefault="00C476F8" w:rsidP="009171BA">
    <w:pPr>
      <w:pStyle w:val="a6"/>
      <w:tabs>
        <w:tab w:val="clear" w:pos="4513"/>
        <w:tab w:val="center" w:pos="4111"/>
      </w:tabs>
      <w:jc w:val="center"/>
      <w:rPr>
        <w:rFonts w:ascii="TH SarabunIT๙" w:hAnsi="TH SarabunIT๙" w:cs="TH SarabunIT๙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5A8"/>
    <w:multiLevelType w:val="hybridMultilevel"/>
    <w:tmpl w:val="7DF6D840"/>
    <w:lvl w:ilvl="0" w:tplc="0E926CDA">
      <w:numFmt w:val="bullet"/>
      <w:lvlText w:val="-"/>
      <w:lvlJc w:val="left"/>
      <w:pPr>
        <w:ind w:left="52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1" w15:restartNumberingAfterBreak="0">
    <w:nsid w:val="2F051271"/>
    <w:multiLevelType w:val="hybridMultilevel"/>
    <w:tmpl w:val="DC14AE42"/>
    <w:lvl w:ilvl="0" w:tplc="BA20D10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24E7"/>
    <w:multiLevelType w:val="hybridMultilevel"/>
    <w:tmpl w:val="E5348162"/>
    <w:lvl w:ilvl="0" w:tplc="41329FB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236E"/>
    <w:multiLevelType w:val="hybridMultilevel"/>
    <w:tmpl w:val="725CCE24"/>
    <w:lvl w:ilvl="0" w:tplc="6F4A0044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4" w15:restartNumberingAfterBreak="0">
    <w:nsid w:val="65A77399"/>
    <w:multiLevelType w:val="hybridMultilevel"/>
    <w:tmpl w:val="AE4AEF66"/>
    <w:lvl w:ilvl="0" w:tplc="7F0A40A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A70"/>
    <w:multiLevelType w:val="hybridMultilevel"/>
    <w:tmpl w:val="CE922C8C"/>
    <w:lvl w:ilvl="0" w:tplc="30766A12"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733A59B3"/>
    <w:multiLevelType w:val="hybridMultilevel"/>
    <w:tmpl w:val="6E4E0D52"/>
    <w:lvl w:ilvl="0" w:tplc="43989B76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50"/>
    <w:rsid w:val="00001655"/>
    <w:rsid w:val="00010657"/>
    <w:rsid w:val="0001261D"/>
    <w:rsid w:val="000320C1"/>
    <w:rsid w:val="00036DC3"/>
    <w:rsid w:val="00037CAB"/>
    <w:rsid w:val="000406AE"/>
    <w:rsid w:val="00044066"/>
    <w:rsid w:val="00044B26"/>
    <w:rsid w:val="000477E4"/>
    <w:rsid w:val="0005382D"/>
    <w:rsid w:val="000561F2"/>
    <w:rsid w:val="0006655B"/>
    <w:rsid w:val="000675E5"/>
    <w:rsid w:val="000702FA"/>
    <w:rsid w:val="00072116"/>
    <w:rsid w:val="00075795"/>
    <w:rsid w:val="00076B46"/>
    <w:rsid w:val="00082B0B"/>
    <w:rsid w:val="000901A4"/>
    <w:rsid w:val="000951B5"/>
    <w:rsid w:val="000964EF"/>
    <w:rsid w:val="00096E71"/>
    <w:rsid w:val="000A3E52"/>
    <w:rsid w:val="000A64F4"/>
    <w:rsid w:val="000B6612"/>
    <w:rsid w:val="000D54C6"/>
    <w:rsid w:val="000E2CD6"/>
    <w:rsid w:val="000E6C83"/>
    <w:rsid w:val="000E7746"/>
    <w:rsid w:val="000F261D"/>
    <w:rsid w:val="000F6651"/>
    <w:rsid w:val="00102B63"/>
    <w:rsid w:val="00121263"/>
    <w:rsid w:val="00136F17"/>
    <w:rsid w:val="00143BD7"/>
    <w:rsid w:val="001554FD"/>
    <w:rsid w:val="00157F9E"/>
    <w:rsid w:val="00160394"/>
    <w:rsid w:val="001817B9"/>
    <w:rsid w:val="00190048"/>
    <w:rsid w:val="001A0073"/>
    <w:rsid w:val="001A01E8"/>
    <w:rsid w:val="001A634B"/>
    <w:rsid w:val="001B173E"/>
    <w:rsid w:val="001B1D90"/>
    <w:rsid w:val="001B361A"/>
    <w:rsid w:val="001B5F93"/>
    <w:rsid w:val="001B7E77"/>
    <w:rsid w:val="001C0EC4"/>
    <w:rsid w:val="001C67B3"/>
    <w:rsid w:val="001D029E"/>
    <w:rsid w:val="001D7AF4"/>
    <w:rsid w:val="001E16F1"/>
    <w:rsid w:val="001E5465"/>
    <w:rsid w:val="001E62AF"/>
    <w:rsid w:val="001E7D4B"/>
    <w:rsid w:val="001F0BF4"/>
    <w:rsid w:val="001F2289"/>
    <w:rsid w:val="001F41EC"/>
    <w:rsid w:val="00201E7F"/>
    <w:rsid w:val="00212DF3"/>
    <w:rsid w:val="0022112F"/>
    <w:rsid w:val="00221993"/>
    <w:rsid w:val="002225B6"/>
    <w:rsid w:val="0022496F"/>
    <w:rsid w:val="002256B5"/>
    <w:rsid w:val="00225BE6"/>
    <w:rsid w:val="0022749E"/>
    <w:rsid w:val="00227A13"/>
    <w:rsid w:val="002335AF"/>
    <w:rsid w:val="0024057A"/>
    <w:rsid w:val="00241F47"/>
    <w:rsid w:val="00243818"/>
    <w:rsid w:val="00244631"/>
    <w:rsid w:val="00244831"/>
    <w:rsid w:val="00244B85"/>
    <w:rsid w:val="00246810"/>
    <w:rsid w:val="002602EB"/>
    <w:rsid w:val="002668EA"/>
    <w:rsid w:val="00271561"/>
    <w:rsid w:val="002734A8"/>
    <w:rsid w:val="00276C2B"/>
    <w:rsid w:val="002A0F5B"/>
    <w:rsid w:val="002A5E7E"/>
    <w:rsid w:val="002A6DCE"/>
    <w:rsid w:val="002A71D4"/>
    <w:rsid w:val="002B0632"/>
    <w:rsid w:val="002C77BC"/>
    <w:rsid w:val="002D3D67"/>
    <w:rsid w:val="002D6F86"/>
    <w:rsid w:val="002E7AFF"/>
    <w:rsid w:val="002F4ECF"/>
    <w:rsid w:val="003025CB"/>
    <w:rsid w:val="00305CF5"/>
    <w:rsid w:val="0031464C"/>
    <w:rsid w:val="0031529C"/>
    <w:rsid w:val="00322B7A"/>
    <w:rsid w:val="00323597"/>
    <w:rsid w:val="00323F95"/>
    <w:rsid w:val="00326614"/>
    <w:rsid w:val="00337804"/>
    <w:rsid w:val="00352A2F"/>
    <w:rsid w:val="00361739"/>
    <w:rsid w:val="003617A6"/>
    <w:rsid w:val="00362217"/>
    <w:rsid w:val="00362C76"/>
    <w:rsid w:val="00370F82"/>
    <w:rsid w:val="00371708"/>
    <w:rsid w:val="00373217"/>
    <w:rsid w:val="0037343B"/>
    <w:rsid w:val="00397EBF"/>
    <w:rsid w:val="003A0862"/>
    <w:rsid w:val="003A33EC"/>
    <w:rsid w:val="003A5680"/>
    <w:rsid w:val="003A770B"/>
    <w:rsid w:val="003B0431"/>
    <w:rsid w:val="003B127C"/>
    <w:rsid w:val="003B17BB"/>
    <w:rsid w:val="003B52CD"/>
    <w:rsid w:val="003C23DF"/>
    <w:rsid w:val="003D0C4C"/>
    <w:rsid w:val="003D4F97"/>
    <w:rsid w:val="003E2ED2"/>
    <w:rsid w:val="004041C4"/>
    <w:rsid w:val="00405330"/>
    <w:rsid w:val="0041236D"/>
    <w:rsid w:val="00417A86"/>
    <w:rsid w:val="00424080"/>
    <w:rsid w:val="00443345"/>
    <w:rsid w:val="00447931"/>
    <w:rsid w:val="00451538"/>
    <w:rsid w:val="00456599"/>
    <w:rsid w:val="00457546"/>
    <w:rsid w:val="00483801"/>
    <w:rsid w:val="004875D0"/>
    <w:rsid w:val="00491A67"/>
    <w:rsid w:val="004A3A35"/>
    <w:rsid w:val="004A494F"/>
    <w:rsid w:val="004B0ACD"/>
    <w:rsid w:val="004B64FF"/>
    <w:rsid w:val="004C0F24"/>
    <w:rsid w:val="004C3149"/>
    <w:rsid w:val="004C600A"/>
    <w:rsid w:val="004C6C3F"/>
    <w:rsid w:val="004D27AD"/>
    <w:rsid w:val="004D5003"/>
    <w:rsid w:val="004E0FD0"/>
    <w:rsid w:val="004E1DCF"/>
    <w:rsid w:val="004E44D1"/>
    <w:rsid w:val="004E7C51"/>
    <w:rsid w:val="004F587D"/>
    <w:rsid w:val="004F708B"/>
    <w:rsid w:val="00502161"/>
    <w:rsid w:val="00502F0D"/>
    <w:rsid w:val="005035ED"/>
    <w:rsid w:val="005036EC"/>
    <w:rsid w:val="00507320"/>
    <w:rsid w:val="0051078B"/>
    <w:rsid w:val="00511CE6"/>
    <w:rsid w:val="00535F78"/>
    <w:rsid w:val="00542E3F"/>
    <w:rsid w:val="00546756"/>
    <w:rsid w:val="00551CBF"/>
    <w:rsid w:val="00551DA0"/>
    <w:rsid w:val="00554C92"/>
    <w:rsid w:val="00563B2C"/>
    <w:rsid w:val="00575BBB"/>
    <w:rsid w:val="0057610B"/>
    <w:rsid w:val="00583E61"/>
    <w:rsid w:val="00586C18"/>
    <w:rsid w:val="00587BA0"/>
    <w:rsid w:val="005C1BC4"/>
    <w:rsid w:val="005E73C8"/>
    <w:rsid w:val="005F41A8"/>
    <w:rsid w:val="005F60CA"/>
    <w:rsid w:val="005F7295"/>
    <w:rsid w:val="005F771D"/>
    <w:rsid w:val="00605DA2"/>
    <w:rsid w:val="0060742B"/>
    <w:rsid w:val="00610391"/>
    <w:rsid w:val="00622CD8"/>
    <w:rsid w:val="00623EE8"/>
    <w:rsid w:val="006245DF"/>
    <w:rsid w:val="00634E4B"/>
    <w:rsid w:val="00636FFC"/>
    <w:rsid w:val="00645039"/>
    <w:rsid w:val="006537AB"/>
    <w:rsid w:val="00654BB8"/>
    <w:rsid w:val="006632A3"/>
    <w:rsid w:val="006633B7"/>
    <w:rsid w:val="0066797C"/>
    <w:rsid w:val="00670073"/>
    <w:rsid w:val="006717D1"/>
    <w:rsid w:val="00674F0A"/>
    <w:rsid w:val="00675576"/>
    <w:rsid w:val="006832CC"/>
    <w:rsid w:val="006835B4"/>
    <w:rsid w:val="00687D89"/>
    <w:rsid w:val="006919B8"/>
    <w:rsid w:val="0069423C"/>
    <w:rsid w:val="00695977"/>
    <w:rsid w:val="006A2F0E"/>
    <w:rsid w:val="006A50E6"/>
    <w:rsid w:val="006B0D15"/>
    <w:rsid w:val="006B3FD1"/>
    <w:rsid w:val="006C0EE9"/>
    <w:rsid w:val="006C748B"/>
    <w:rsid w:val="006D006B"/>
    <w:rsid w:val="006D4ECF"/>
    <w:rsid w:val="006D54F1"/>
    <w:rsid w:val="006D7AC5"/>
    <w:rsid w:val="006E1C9C"/>
    <w:rsid w:val="006E2124"/>
    <w:rsid w:val="006E79C4"/>
    <w:rsid w:val="007117A2"/>
    <w:rsid w:val="007123CB"/>
    <w:rsid w:val="00722C7B"/>
    <w:rsid w:val="00733DC3"/>
    <w:rsid w:val="007455B6"/>
    <w:rsid w:val="0074581F"/>
    <w:rsid w:val="007576E1"/>
    <w:rsid w:val="00762550"/>
    <w:rsid w:val="00764B60"/>
    <w:rsid w:val="00765891"/>
    <w:rsid w:val="00775D3B"/>
    <w:rsid w:val="007907E6"/>
    <w:rsid w:val="007A165C"/>
    <w:rsid w:val="007C7B0F"/>
    <w:rsid w:val="007D178B"/>
    <w:rsid w:val="007D2015"/>
    <w:rsid w:val="007D4F2C"/>
    <w:rsid w:val="007E14AB"/>
    <w:rsid w:val="007E3FE7"/>
    <w:rsid w:val="007E5F00"/>
    <w:rsid w:val="007F6F52"/>
    <w:rsid w:val="0081160C"/>
    <w:rsid w:val="0081622B"/>
    <w:rsid w:val="00816494"/>
    <w:rsid w:val="00820580"/>
    <w:rsid w:val="00824522"/>
    <w:rsid w:val="008372FF"/>
    <w:rsid w:val="0083745F"/>
    <w:rsid w:val="0084362E"/>
    <w:rsid w:val="00846F1B"/>
    <w:rsid w:val="00853E8E"/>
    <w:rsid w:val="00864E9E"/>
    <w:rsid w:val="008705F2"/>
    <w:rsid w:val="008743E6"/>
    <w:rsid w:val="00877364"/>
    <w:rsid w:val="00886975"/>
    <w:rsid w:val="00886D64"/>
    <w:rsid w:val="008A39EB"/>
    <w:rsid w:val="008B6A20"/>
    <w:rsid w:val="008B6C93"/>
    <w:rsid w:val="008C1EB1"/>
    <w:rsid w:val="008C62DD"/>
    <w:rsid w:val="008C69EE"/>
    <w:rsid w:val="008D116E"/>
    <w:rsid w:val="008D2401"/>
    <w:rsid w:val="008D4829"/>
    <w:rsid w:val="008D52BE"/>
    <w:rsid w:val="008D5524"/>
    <w:rsid w:val="008D6DC8"/>
    <w:rsid w:val="008E7C40"/>
    <w:rsid w:val="008F6BBB"/>
    <w:rsid w:val="00901013"/>
    <w:rsid w:val="009171BA"/>
    <w:rsid w:val="00920BDB"/>
    <w:rsid w:val="009356DC"/>
    <w:rsid w:val="009420BE"/>
    <w:rsid w:val="009436CE"/>
    <w:rsid w:val="00950E58"/>
    <w:rsid w:val="00951EE5"/>
    <w:rsid w:val="00953D96"/>
    <w:rsid w:val="00955B7B"/>
    <w:rsid w:val="00963517"/>
    <w:rsid w:val="00963EFB"/>
    <w:rsid w:val="00965497"/>
    <w:rsid w:val="00966734"/>
    <w:rsid w:val="00967156"/>
    <w:rsid w:val="009761CD"/>
    <w:rsid w:val="00981AF7"/>
    <w:rsid w:val="00991A72"/>
    <w:rsid w:val="00992C56"/>
    <w:rsid w:val="00995FA2"/>
    <w:rsid w:val="009A3B26"/>
    <w:rsid w:val="009C5846"/>
    <w:rsid w:val="009D3670"/>
    <w:rsid w:val="009D6590"/>
    <w:rsid w:val="009E483B"/>
    <w:rsid w:val="009E5B4C"/>
    <w:rsid w:val="009E7891"/>
    <w:rsid w:val="009E7DEA"/>
    <w:rsid w:val="009E7ED9"/>
    <w:rsid w:val="009F3DB7"/>
    <w:rsid w:val="009F48A5"/>
    <w:rsid w:val="009F4D8E"/>
    <w:rsid w:val="00A01D9D"/>
    <w:rsid w:val="00A31933"/>
    <w:rsid w:val="00A33D9B"/>
    <w:rsid w:val="00A41854"/>
    <w:rsid w:val="00A5004C"/>
    <w:rsid w:val="00A51CCC"/>
    <w:rsid w:val="00A53FB6"/>
    <w:rsid w:val="00A551AA"/>
    <w:rsid w:val="00A57ED7"/>
    <w:rsid w:val="00A655BC"/>
    <w:rsid w:val="00A70EC1"/>
    <w:rsid w:val="00A72841"/>
    <w:rsid w:val="00A72945"/>
    <w:rsid w:val="00A76AFF"/>
    <w:rsid w:val="00A805B9"/>
    <w:rsid w:val="00A85CC4"/>
    <w:rsid w:val="00AA0F56"/>
    <w:rsid w:val="00AA5668"/>
    <w:rsid w:val="00AB0ECF"/>
    <w:rsid w:val="00AB19E1"/>
    <w:rsid w:val="00AB2A1B"/>
    <w:rsid w:val="00AC1913"/>
    <w:rsid w:val="00AC4281"/>
    <w:rsid w:val="00AD27FD"/>
    <w:rsid w:val="00AD5813"/>
    <w:rsid w:val="00AD5E1E"/>
    <w:rsid w:val="00AE051A"/>
    <w:rsid w:val="00AE40E0"/>
    <w:rsid w:val="00B13E70"/>
    <w:rsid w:val="00B1535C"/>
    <w:rsid w:val="00B22877"/>
    <w:rsid w:val="00B24E60"/>
    <w:rsid w:val="00B252C1"/>
    <w:rsid w:val="00B30E82"/>
    <w:rsid w:val="00B33B43"/>
    <w:rsid w:val="00B365B5"/>
    <w:rsid w:val="00B57081"/>
    <w:rsid w:val="00B61A8A"/>
    <w:rsid w:val="00B62AA5"/>
    <w:rsid w:val="00B6557F"/>
    <w:rsid w:val="00B75665"/>
    <w:rsid w:val="00B856BA"/>
    <w:rsid w:val="00B933F3"/>
    <w:rsid w:val="00B9362A"/>
    <w:rsid w:val="00B9703E"/>
    <w:rsid w:val="00BA170A"/>
    <w:rsid w:val="00BA3B41"/>
    <w:rsid w:val="00BC279E"/>
    <w:rsid w:val="00BD2C82"/>
    <w:rsid w:val="00BD2CD7"/>
    <w:rsid w:val="00BD5AD2"/>
    <w:rsid w:val="00BE6579"/>
    <w:rsid w:val="00BF4D12"/>
    <w:rsid w:val="00BF5F9E"/>
    <w:rsid w:val="00BF68D1"/>
    <w:rsid w:val="00C05ECA"/>
    <w:rsid w:val="00C10A0F"/>
    <w:rsid w:val="00C14E1F"/>
    <w:rsid w:val="00C162E7"/>
    <w:rsid w:val="00C300FC"/>
    <w:rsid w:val="00C304EA"/>
    <w:rsid w:val="00C400E8"/>
    <w:rsid w:val="00C401AC"/>
    <w:rsid w:val="00C476F8"/>
    <w:rsid w:val="00C5167C"/>
    <w:rsid w:val="00C52772"/>
    <w:rsid w:val="00C62E6C"/>
    <w:rsid w:val="00C74C54"/>
    <w:rsid w:val="00C8209E"/>
    <w:rsid w:val="00C82DC6"/>
    <w:rsid w:val="00C85D1D"/>
    <w:rsid w:val="00C94003"/>
    <w:rsid w:val="00CA232B"/>
    <w:rsid w:val="00CA298B"/>
    <w:rsid w:val="00CB3603"/>
    <w:rsid w:val="00CC0BC9"/>
    <w:rsid w:val="00CC5288"/>
    <w:rsid w:val="00CD5177"/>
    <w:rsid w:val="00CD65FE"/>
    <w:rsid w:val="00CE3006"/>
    <w:rsid w:val="00CE33FB"/>
    <w:rsid w:val="00CE3976"/>
    <w:rsid w:val="00CF0E99"/>
    <w:rsid w:val="00CF240D"/>
    <w:rsid w:val="00CF61A6"/>
    <w:rsid w:val="00D04680"/>
    <w:rsid w:val="00D0736E"/>
    <w:rsid w:val="00D07FEE"/>
    <w:rsid w:val="00D20EEC"/>
    <w:rsid w:val="00D24DC2"/>
    <w:rsid w:val="00D339B0"/>
    <w:rsid w:val="00D560C4"/>
    <w:rsid w:val="00D61FC8"/>
    <w:rsid w:val="00D63EC6"/>
    <w:rsid w:val="00D672E6"/>
    <w:rsid w:val="00D718A0"/>
    <w:rsid w:val="00D7352D"/>
    <w:rsid w:val="00D90382"/>
    <w:rsid w:val="00D94C7E"/>
    <w:rsid w:val="00D96539"/>
    <w:rsid w:val="00DA4EC4"/>
    <w:rsid w:val="00DA76E5"/>
    <w:rsid w:val="00DB561B"/>
    <w:rsid w:val="00DB68FC"/>
    <w:rsid w:val="00DC0C8B"/>
    <w:rsid w:val="00DC18E1"/>
    <w:rsid w:val="00DD0079"/>
    <w:rsid w:val="00DD03F8"/>
    <w:rsid w:val="00DD38DE"/>
    <w:rsid w:val="00DD5FAD"/>
    <w:rsid w:val="00DE05DD"/>
    <w:rsid w:val="00DE27B5"/>
    <w:rsid w:val="00DF381B"/>
    <w:rsid w:val="00E00399"/>
    <w:rsid w:val="00E05061"/>
    <w:rsid w:val="00E122CC"/>
    <w:rsid w:val="00E13614"/>
    <w:rsid w:val="00E1448A"/>
    <w:rsid w:val="00E224FE"/>
    <w:rsid w:val="00E22B5F"/>
    <w:rsid w:val="00E24D0D"/>
    <w:rsid w:val="00E253F3"/>
    <w:rsid w:val="00E30EF3"/>
    <w:rsid w:val="00E34B56"/>
    <w:rsid w:val="00E357A0"/>
    <w:rsid w:val="00E3716B"/>
    <w:rsid w:val="00E41D0E"/>
    <w:rsid w:val="00E5381D"/>
    <w:rsid w:val="00E54B07"/>
    <w:rsid w:val="00E55585"/>
    <w:rsid w:val="00E56C0A"/>
    <w:rsid w:val="00E57D31"/>
    <w:rsid w:val="00E6254E"/>
    <w:rsid w:val="00E63B89"/>
    <w:rsid w:val="00E73CE4"/>
    <w:rsid w:val="00E80EF2"/>
    <w:rsid w:val="00E85DA0"/>
    <w:rsid w:val="00E8775C"/>
    <w:rsid w:val="00E91503"/>
    <w:rsid w:val="00EA386A"/>
    <w:rsid w:val="00EC11AD"/>
    <w:rsid w:val="00EC2425"/>
    <w:rsid w:val="00ED2F3C"/>
    <w:rsid w:val="00EE1AC5"/>
    <w:rsid w:val="00EE23D1"/>
    <w:rsid w:val="00F101C5"/>
    <w:rsid w:val="00F34EAA"/>
    <w:rsid w:val="00F374BA"/>
    <w:rsid w:val="00F40F35"/>
    <w:rsid w:val="00F44C26"/>
    <w:rsid w:val="00F51AC2"/>
    <w:rsid w:val="00F551A3"/>
    <w:rsid w:val="00F7334D"/>
    <w:rsid w:val="00F74B40"/>
    <w:rsid w:val="00F77E5B"/>
    <w:rsid w:val="00F86302"/>
    <w:rsid w:val="00F90F13"/>
    <w:rsid w:val="00F9443D"/>
    <w:rsid w:val="00F954E1"/>
    <w:rsid w:val="00F956FC"/>
    <w:rsid w:val="00F97B54"/>
    <w:rsid w:val="00FA4498"/>
    <w:rsid w:val="00FB2162"/>
    <w:rsid w:val="00FB41A2"/>
    <w:rsid w:val="00FC21A9"/>
    <w:rsid w:val="00FC6BCC"/>
    <w:rsid w:val="00FE05B6"/>
    <w:rsid w:val="00FE7C74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B454E2"/>
  <w15:chartTrackingRefBased/>
  <w15:docId w15:val="{BF378B6D-8782-4B10-8E78-BC1B8218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54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3A3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link w:val="30"/>
    <w:uiPriority w:val="9"/>
    <w:qFormat/>
    <w:rsid w:val="002668E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styleId="a4">
    <w:name w:val="Strong"/>
    <w:qFormat/>
    <w:rsid w:val="00DD03F8"/>
    <w:rPr>
      <w:b/>
      <w:bCs/>
    </w:rPr>
  </w:style>
  <w:style w:type="character" w:customStyle="1" w:styleId="style2">
    <w:name w:val="style2"/>
    <w:basedOn w:val="a3"/>
    <w:rsid w:val="006E2124"/>
  </w:style>
  <w:style w:type="character" w:customStyle="1" w:styleId="30">
    <w:name w:val="หัวเรื่อง 3 อักขระ"/>
    <w:link w:val="3"/>
    <w:uiPriority w:val="9"/>
    <w:rsid w:val="002668EA"/>
    <w:rPr>
      <w:rFonts w:ascii="Angsana New" w:hAnsi="Angsana New"/>
      <w:b/>
      <w:bCs/>
      <w:sz w:val="27"/>
      <w:szCs w:val="27"/>
    </w:rPr>
  </w:style>
  <w:style w:type="character" w:customStyle="1" w:styleId="a5">
    <w:name w:val="การเชื่อมโยงหลายมิติ"/>
    <w:uiPriority w:val="99"/>
    <w:unhideWhenUsed/>
    <w:rsid w:val="002668E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B52C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3B52CD"/>
    <w:rPr>
      <w:sz w:val="24"/>
      <w:szCs w:val="28"/>
    </w:rPr>
  </w:style>
  <w:style w:type="paragraph" w:styleId="a8">
    <w:name w:val="footer"/>
    <w:basedOn w:val="a"/>
    <w:link w:val="a9"/>
    <w:rsid w:val="003B52C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rsid w:val="003B52CD"/>
    <w:rPr>
      <w:sz w:val="24"/>
      <w:szCs w:val="28"/>
    </w:rPr>
  </w:style>
  <w:style w:type="paragraph" w:customStyle="1" w:styleId="Default">
    <w:name w:val="Default"/>
    <w:rsid w:val="001D029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alloon Text"/>
    <w:basedOn w:val="a"/>
    <w:link w:val="ab"/>
    <w:rsid w:val="00CD5177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CD5177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3A33EC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96AE-C00F-4ECB-A79C-47EFF26F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2488</Characters>
  <Application>Microsoft Office Word</Application>
  <DocSecurity>0</DocSecurity>
  <Lines>20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คำสั่งสำนักงานทะเบียนหุ้นส่วนบริษัทกลาง</vt:lpstr>
      <vt:lpstr>คำสั่งสำนักงานทะเบียนหุ้นส่วนบริษัทกลาง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คำสั่งสำนักงานทะเบียนหุ้นส่วนบริษัทกลาง</dc:title>
  <dc:subject/>
  <dc:creator>DBD</dc:creator>
  <cp:keywords/>
  <cp:lastModifiedBy>Lenovo</cp:lastModifiedBy>
  <cp:revision>3</cp:revision>
  <cp:lastPrinted>2020-12-21T06:23:00Z</cp:lastPrinted>
  <dcterms:created xsi:type="dcterms:W3CDTF">2021-05-27T06:04:00Z</dcterms:created>
  <dcterms:modified xsi:type="dcterms:W3CDTF">2021-05-31T15:48:00Z</dcterms:modified>
</cp:coreProperties>
</file>